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5B" w:rsidRPr="00106CBD" w:rsidRDefault="00106CBD" w:rsidP="00111B09">
      <w:pPr>
        <w:spacing w:after="180"/>
        <w:ind w:firstLineChars="0" w:firstLine="0"/>
        <w:rPr>
          <w:rFonts w:ascii="標楷體" w:hAnsi="標楷體"/>
          <w:b/>
          <w:sz w:val="36"/>
          <w:szCs w:val="36"/>
        </w:rPr>
      </w:pPr>
      <w:bookmarkStart w:id="0" w:name="_GoBack"/>
      <w:bookmarkEnd w:id="0"/>
      <w:r w:rsidRPr="00106CBD">
        <w:rPr>
          <w:rFonts w:ascii="標楷體" w:hAnsi="標楷體" w:hint="eastAsia"/>
          <w:b/>
          <w:sz w:val="36"/>
          <w:szCs w:val="36"/>
        </w:rPr>
        <w:t>司法院大法官第</w:t>
      </w:r>
      <w:r w:rsidR="007E78E6">
        <w:rPr>
          <w:rFonts w:ascii="標楷體" w:hAnsi="標楷體" w:hint="eastAsia"/>
          <w:b/>
          <w:sz w:val="36"/>
          <w:szCs w:val="36"/>
        </w:rPr>
        <w:t>1481</w:t>
      </w:r>
      <w:r w:rsidR="00A467A2">
        <w:rPr>
          <w:rFonts w:ascii="標楷體" w:hAnsi="標楷體" w:hint="eastAsia"/>
          <w:b/>
          <w:sz w:val="36"/>
          <w:szCs w:val="36"/>
        </w:rPr>
        <w:t>次會議不受理決議第</w:t>
      </w:r>
      <w:r w:rsidR="00B82658" w:rsidRPr="00B82658">
        <w:rPr>
          <w:rFonts w:ascii="標楷體" w:hAnsi="標楷體" w:hint="eastAsia"/>
          <w:b/>
          <w:sz w:val="36"/>
          <w:szCs w:val="36"/>
        </w:rPr>
        <w:t>一０</w:t>
      </w:r>
      <w:r w:rsidR="00A467A2">
        <w:rPr>
          <w:rFonts w:ascii="標楷體" w:hAnsi="標楷體" w:hint="eastAsia"/>
          <w:b/>
          <w:sz w:val="36"/>
          <w:szCs w:val="36"/>
        </w:rPr>
        <w:t>、</w:t>
      </w:r>
      <w:r w:rsidR="00FD0B01">
        <w:rPr>
          <w:rFonts w:ascii="標楷體" w:hAnsi="標楷體" w:hint="eastAsia"/>
          <w:b/>
          <w:sz w:val="36"/>
          <w:szCs w:val="36"/>
        </w:rPr>
        <w:t>一一</w:t>
      </w:r>
      <w:r w:rsidR="00A467A2">
        <w:rPr>
          <w:rFonts w:ascii="標楷體" w:hAnsi="標楷體" w:hint="eastAsia"/>
          <w:b/>
          <w:sz w:val="36"/>
          <w:szCs w:val="36"/>
        </w:rPr>
        <w:t>、</w:t>
      </w:r>
      <w:r w:rsidR="00FD0B01">
        <w:rPr>
          <w:rFonts w:ascii="標楷體" w:hAnsi="標楷體" w:hint="eastAsia"/>
          <w:b/>
          <w:sz w:val="36"/>
          <w:szCs w:val="36"/>
        </w:rPr>
        <w:t>二三</w:t>
      </w:r>
      <w:r w:rsidR="00A467A2">
        <w:rPr>
          <w:rFonts w:ascii="標楷體" w:hAnsi="標楷體" w:hint="eastAsia"/>
          <w:b/>
          <w:sz w:val="36"/>
          <w:szCs w:val="36"/>
        </w:rPr>
        <w:t>、</w:t>
      </w:r>
      <w:r w:rsidR="00413980">
        <w:rPr>
          <w:rFonts w:ascii="標楷體" w:hAnsi="標楷體" w:hint="eastAsia"/>
          <w:b/>
          <w:sz w:val="36"/>
          <w:szCs w:val="36"/>
        </w:rPr>
        <w:t>二四</w:t>
      </w:r>
      <w:r w:rsidR="00A467A2">
        <w:rPr>
          <w:rFonts w:ascii="標楷體" w:hAnsi="標楷體" w:hint="eastAsia"/>
          <w:b/>
          <w:sz w:val="36"/>
          <w:szCs w:val="36"/>
        </w:rPr>
        <w:t>、</w:t>
      </w:r>
      <w:r w:rsidR="00413980">
        <w:rPr>
          <w:rFonts w:ascii="標楷體" w:hAnsi="標楷體" w:hint="eastAsia"/>
          <w:b/>
          <w:sz w:val="36"/>
          <w:szCs w:val="36"/>
        </w:rPr>
        <w:t>二八</w:t>
      </w:r>
      <w:r w:rsidRPr="00106CBD">
        <w:rPr>
          <w:rFonts w:ascii="標楷體" w:hAnsi="標楷體" w:hint="eastAsia"/>
          <w:b/>
          <w:sz w:val="36"/>
          <w:szCs w:val="36"/>
        </w:rPr>
        <w:t>案</w:t>
      </w:r>
      <w:r w:rsidR="00920D77" w:rsidRPr="00106CBD">
        <w:rPr>
          <w:rFonts w:ascii="標楷體" w:hAnsi="標楷體" w:hint="eastAsia"/>
          <w:b/>
          <w:sz w:val="36"/>
          <w:szCs w:val="36"/>
        </w:rPr>
        <w:t>摘要</w:t>
      </w:r>
    </w:p>
    <w:p w:rsidR="004316F5" w:rsidRDefault="00920D77" w:rsidP="004316F5">
      <w:pPr>
        <w:spacing w:after="180"/>
        <w:ind w:left="720" w:hangingChars="300" w:hanging="720"/>
        <w:jc w:val="left"/>
        <w:rPr>
          <w:rFonts w:ascii="標楷體" w:hAnsi="標楷體"/>
          <w:sz w:val="24"/>
        </w:rPr>
      </w:pPr>
      <w:r>
        <w:rPr>
          <w:rFonts w:ascii="標楷體" w:hAnsi="標楷體"/>
          <w:sz w:val="24"/>
        </w:rPr>
        <w:t>說明：本摘要係由大法官書記處依</w:t>
      </w:r>
      <w:r w:rsidR="0094623D">
        <w:rPr>
          <w:rFonts w:ascii="標楷體" w:hAnsi="標楷體" w:hint="eastAsia"/>
          <w:sz w:val="24"/>
        </w:rPr>
        <w:t>決議整理</w:t>
      </w:r>
      <w:r w:rsidR="00111B09" w:rsidRPr="00E2467B">
        <w:rPr>
          <w:rFonts w:ascii="標楷體" w:hAnsi="標楷體"/>
          <w:sz w:val="24"/>
        </w:rPr>
        <w:t>摘錄而成，僅供讀者參考</w:t>
      </w:r>
      <w:r w:rsidR="00111B09" w:rsidRPr="00E2467B">
        <w:rPr>
          <w:rFonts w:ascii="標楷體" w:hAnsi="標楷體" w:hint="eastAsia"/>
          <w:sz w:val="24"/>
        </w:rPr>
        <w:t>，</w:t>
      </w:r>
      <w:r w:rsidR="00111B09" w:rsidRPr="00E2467B">
        <w:rPr>
          <w:rFonts w:ascii="標楷體" w:hAnsi="標楷體"/>
          <w:sz w:val="24"/>
        </w:rPr>
        <w:t>並</w:t>
      </w:r>
      <w:r w:rsidR="00111B09" w:rsidRPr="00E2467B">
        <w:rPr>
          <w:rFonts w:ascii="標楷體" w:hAnsi="標楷體" w:hint="eastAsia"/>
          <w:sz w:val="24"/>
        </w:rPr>
        <w:t>不構</w:t>
      </w:r>
      <w:r w:rsidR="004316F5" w:rsidRPr="00E2467B">
        <w:rPr>
          <w:rFonts w:ascii="標楷體" w:hAnsi="標楷體"/>
          <w:sz w:val="24"/>
        </w:rPr>
        <w:t>成</w:t>
      </w:r>
      <w:r w:rsidR="004316F5" w:rsidRPr="00E2467B">
        <w:rPr>
          <w:rFonts w:ascii="標楷體" w:hAnsi="標楷體" w:hint="eastAsia"/>
          <w:sz w:val="24"/>
        </w:rPr>
        <w:t>大</w:t>
      </w:r>
      <w:r w:rsidR="004316F5">
        <w:rPr>
          <w:rFonts w:ascii="標楷體" w:hAnsi="標楷體"/>
          <w:sz w:val="24"/>
        </w:rPr>
        <w:t>法官</w:t>
      </w:r>
      <w:r w:rsidR="004316F5">
        <w:rPr>
          <w:rFonts w:ascii="標楷體" w:hAnsi="標楷體" w:hint="eastAsia"/>
          <w:sz w:val="24"/>
        </w:rPr>
        <w:t>決議</w:t>
      </w:r>
      <w:r w:rsidR="004316F5" w:rsidRPr="00E2467B">
        <w:rPr>
          <w:rFonts w:ascii="標楷體" w:hAnsi="標楷體"/>
          <w:sz w:val="24"/>
        </w:rPr>
        <w:t>的一部分。</w:t>
      </w:r>
    </w:p>
    <w:p w:rsidR="00111B09" w:rsidRPr="00E2467B" w:rsidRDefault="00111B09" w:rsidP="00111B09">
      <w:pPr>
        <w:spacing w:after="180"/>
        <w:ind w:left="720" w:hangingChars="300" w:hanging="720"/>
        <w:rPr>
          <w:rFonts w:ascii="標楷體" w:hAnsi="標楷體"/>
          <w:sz w:val="24"/>
        </w:rPr>
      </w:pPr>
      <w:r w:rsidRPr="00E2467B">
        <w:rPr>
          <w:rFonts w:ascii="標楷體" w:hAnsi="標楷體"/>
          <w:sz w:val="24"/>
        </w:rPr>
        <w:t>──────────────────────────────────</w:t>
      </w:r>
    </w:p>
    <w:p w:rsidR="00547267" w:rsidRDefault="00111B09" w:rsidP="004628CF">
      <w:pPr>
        <w:pStyle w:val="Default"/>
        <w:snapToGrid w:val="0"/>
        <w:ind w:left="1400" w:hangingChars="500" w:hanging="1400"/>
        <w:jc w:val="both"/>
        <w:rPr>
          <w:rFonts w:hAnsi="標楷體" w:cs="Times New Roman"/>
          <w:sz w:val="28"/>
          <w:szCs w:val="28"/>
        </w:rPr>
      </w:pPr>
      <w:r w:rsidRPr="00E2467B">
        <w:rPr>
          <w:rFonts w:hAnsi="標楷體" w:cs="Times New Roman"/>
          <w:sz w:val="28"/>
          <w:szCs w:val="28"/>
        </w:rPr>
        <w:t>聲請案號：</w:t>
      </w:r>
    </w:p>
    <w:p w:rsidR="00C0526C" w:rsidRDefault="00E75E3D" w:rsidP="006665D0">
      <w:pPr>
        <w:pStyle w:val="Default"/>
        <w:snapToGrid w:val="0"/>
        <w:ind w:leftChars="74" w:left="2197" w:hangingChars="700" w:hanging="1960"/>
        <w:jc w:val="both"/>
        <w:rPr>
          <w:rFonts w:hAnsi="標楷體" w:cs="Times New Roman"/>
          <w:sz w:val="28"/>
          <w:szCs w:val="28"/>
        </w:rPr>
      </w:pPr>
      <w:r w:rsidRPr="00E75E3D">
        <w:rPr>
          <w:rFonts w:hAnsi="標楷體" w:cs="Times New Roman" w:hint="eastAsia"/>
          <w:sz w:val="28"/>
          <w:szCs w:val="28"/>
        </w:rPr>
        <w:t>1</w:t>
      </w:r>
      <w:r w:rsidRPr="00E75E3D">
        <w:rPr>
          <w:rFonts w:hAnsi="標楷體" w:cs="Times New Roman"/>
          <w:sz w:val="28"/>
          <w:szCs w:val="28"/>
        </w:rPr>
        <w:t>.</w:t>
      </w:r>
      <w:r w:rsidR="00A467A2">
        <w:rPr>
          <w:rFonts w:hAnsi="標楷體" w:cs="Times New Roman" w:hint="eastAsia"/>
          <w:sz w:val="28"/>
          <w:szCs w:val="28"/>
        </w:rPr>
        <w:t>第</w:t>
      </w:r>
      <w:r w:rsidR="00AD0749" w:rsidRPr="00AD0749">
        <w:rPr>
          <w:rFonts w:hAnsi="標楷體" w:cs="Times New Roman" w:hint="eastAsia"/>
          <w:sz w:val="28"/>
          <w:szCs w:val="28"/>
        </w:rPr>
        <w:t>一０</w:t>
      </w:r>
      <w:r w:rsidRPr="00E75E3D">
        <w:rPr>
          <w:rFonts w:hAnsi="標楷體" w:cs="Times New Roman" w:hint="eastAsia"/>
          <w:sz w:val="28"/>
          <w:szCs w:val="28"/>
        </w:rPr>
        <w:t>案：</w:t>
      </w:r>
      <w:r w:rsidR="00C0526C" w:rsidRPr="00C0526C">
        <w:rPr>
          <w:rFonts w:hAnsi="標楷體" w:cs="Times New Roman" w:hint="eastAsia"/>
          <w:sz w:val="28"/>
          <w:szCs w:val="28"/>
        </w:rPr>
        <w:t>107</w:t>
      </w:r>
      <w:r w:rsidR="007E78E6">
        <w:rPr>
          <w:rFonts w:hAnsi="標楷體" w:cs="Times New Roman" w:hint="eastAsia"/>
          <w:sz w:val="28"/>
          <w:szCs w:val="28"/>
        </w:rPr>
        <w:t>年度憲一</w:t>
      </w:r>
      <w:r w:rsidR="00C0526C" w:rsidRPr="00C0526C">
        <w:rPr>
          <w:rFonts w:hAnsi="標楷體" w:cs="Times New Roman" w:hint="eastAsia"/>
          <w:sz w:val="28"/>
          <w:szCs w:val="28"/>
        </w:rPr>
        <w:t>字第</w:t>
      </w:r>
      <w:r w:rsidR="00A467A2">
        <w:rPr>
          <w:rFonts w:hAnsi="標楷體" w:cs="Times New Roman" w:hint="eastAsia"/>
          <w:sz w:val="28"/>
          <w:szCs w:val="28"/>
        </w:rPr>
        <w:t>1</w:t>
      </w:r>
      <w:r w:rsidR="00C0526C" w:rsidRPr="00C0526C">
        <w:rPr>
          <w:rFonts w:hAnsi="標楷體" w:cs="Times New Roman" w:hint="eastAsia"/>
          <w:sz w:val="28"/>
          <w:szCs w:val="28"/>
        </w:rPr>
        <w:t>號</w:t>
      </w:r>
    </w:p>
    <w:p w:rsidR="00C0526C" w:rsidRDefault="00032F2A" w:rsidP="006665D0">
      <w:pPr>
        <w:pStyle w:val="Default"/>
        <w:snapToGrid w:val="0"/>
        <w:ind w:firstLineChars="700" w:firstLine="1960"/>
        <w:jc w:val="both"/>
        <w:rPr>
          <w:rFonts w:hAnsi="標楷體" w:cs="Times New Roman"/>
          <w:sz w:val="28"/>
          <w:szCs w:val="28"/>
        </w:rPr>
      </w:pPr>
      <w:r>
        <w:rPr>
          <w:rFonts w:hAnsi="標楷體" w:cs="Times New Roman" w:hint="eastAsia"/>
          <w:sz w:val="28"/>
          <w:szCs w:val="28"/>
        </w:rPr>
        <w:t>聲請人：</w:t>
      </w:r>
      <w:r w:rsidR="00A467A2" w:rsidRPr="00A467A2">
        <w:rPr>
          <w:rFonts w:hAnsi="標楷體" w:cs="Times New Roman" w:hint="eastAsia"/>
          <w:sz w:val="28"/>
          <w:szCs w:val="28"/>
        </w:rPr>
        <w:t>花蓮縣政府、金門縣政府</w:t>
      </w:r>
    </w:p>
    <w:p w:rsidR="00E75E3D" w:rsidRPr="00E75E3D" w:rsidRDefault="00E75E3D" w:rsidP="006665D0">
      <w:pPr>
        <w:pStyle w:val="Default"/>
        <w:snapToGrid w:val="0"/>
        <w:ind w:firstLineChars="100" w:firstLine="280"/>
        <w:rPr>
          <w:rFonts w:hAnsi="標楷體"/>
          <w:sz w:val="28"/>
          <w:szCs w:val="28"/>
        </w:rPr>
      </w:pPr>
      <w:r w:rsidRPr="00E75E3D">
        <w:rPr>
          <w:rFonts w:hAnsi="標楷體" w:hint="eastAsia"/>
          <w:sz w:val="28"/>
          <w:szCs w:val="28"/>
        </w:rPr>
        <w:t>2.</w:t>
      </w:r>
      <w:r w:rsidR="00A467A2">
        <w:rPr>
          <w:rFonts w:hAnsi="標楷體" w:hint="eastAsia"/>
          <w:sz w:val="28"/>
          <w:szCs w:val="28"/>
        </w:rPr>
        <w:t>第</w:t>
      </w:r>
      <w:r w:rsidR="00AD0749">
        <w:rPr>
          <w:rFonts w:hAnsi="標楷體" w:hint="eastAsia"/>
          <w:sz w:val="28"/>
          <w:szCs w:val="28"/>
        </w:rPr>
        <w:t>一一</w:t>
      </w:r>
      <w:r w:rsidRPr="00E75E3D">
        <w:rPr>
          <w:rFonts w:hAnsi="標楷體" w:hint="eastAsia"/>
          <w:sz w:val="28"/>
          <w:szCs w:val="28"/>
        </w:rPr>
        <w:t>案：107</w:t>
      </w:r>
      <w:r w:rsidR="007E78E6">
        <w:rPr>
          <w:rFonts w:hAnsi="標楷體" w:hint="eastAsia"/>
          <w:sz w:val="28"/>
          <w:szCs w:val="28"/>
        </w:rPr>
        <w:t>年度憲一</w:t>
      </w:r>
      <w:r w:rsidRPr="00E75E3D">
        <w:rPr>
          <w:rFonts w:hAnsi="標楷體" w:hint="eastAsia"/>
          <w:sz w:val="28"/>
          <w:szCs w:val="28"/>
        </w:rPr>
        <w:t>字第</w:t>
      </w:r>
      <w:r w:rsidR="00FD0B01">
        <w:rPr>
          <w:rFonts w:hAnsi="標楷體" w:hint="eastAsia"/>
          <w:sz w:val="28"/>
          <w:szCs w:val="28"/>
        </w:rPr>
        <w:t>7</w:t>
      </w:r>
      <w:r w:rsidRPr="00E75E3D">
        <w:rPr>
          <w:rFonts w:hAnsi="標楷體" w:hint="eastAsia"/>
          <w:sz w:val="28"/>
          <w:szCs w:val="28"/>
        </w:rPr>
        <w:t>號</w:t>
      </w:r>
    </w:p>
    <w:p w:rsidR="00E75E3D" w:rsidRPr="00E75E3D" w:rsidRDefault="00E75E3D" w:rsidP="00394B94">
      <w:pPr>
        <w:pStyle w:val="Default"/>
        <w:snapToGrid w:val="0"/>
        <w:ind w:firstLineChars="700" w:firstLine="1960"/>
        <w:rPr>
          <w:rFonts w:hAnsi="標楷體"/>
          <w:sz w:val="28"/>
          <w:szCs w:val="28"/>
        </w:rPr>
      </w:pPr>
      <w:r w:rsidRPr="00E75E3D">
        <w:rPr>
          <w:rFonts w:hAnsi="標楷體" w:hint="eastAsia"/>
          <w:sz w:val="28"/>
          <w:szCs w:val="28"/>
        </w:rPr>
        <w:t>聲請人：</w:t>
      </w:r>
      <w:r w:rsidR="00FD0B01" w:rsidRPr="00A467A2">
        <w:rPr>
          <w:rFonts w:hAnsi="標楷體" w:hint="eastAsia"/>
          <w:sz w:val="28"/>
          <w:szCs w:val="28"/>
        </w:rPr>
        <w:t>連江縣政府</w:t>
      </w:r>
    </w:p>
    <w:p w:rsidR="00E75E3D" w:rsidRPr="00E75E3D" w:rsidRDefault="00E75E3D" w:rsidP="00930B95">
      <w:pPr>
        <w:pStyle w:val="Default"/>
        <w:snapToGrid w:val="0"/>
        <w:ind w:firstLineChars="100" w:firstLine="280"/>
        <w:rPr>
          <w:rFonts w:hAnsi="標楷體"/>
          <w:sz w:val="28"/>
          <w:szCs w:val="28"/>
        </w:rPr>
      </w:pPr>
      <w:r w:rsidRPr="00E75E3D">
        <w:rPr>
          <w:rFonts w:hAnsi="標楷體" w:hint="eastAsia"/>
          <w:sz w:val="28"/>
          <w:szCs w:val="28"/>
        </w:rPr>
        <w:t>3.</w:t>
      </w:r>
      <w:r w:rsidR="00A467A2">
        <w:rPr>
          <w:rFonts w:hAnsi="標楷體" w:hint="eastAsia"/>
          <w:sz w:val="28"/>
          <w:szCs w:val="28"/>
        </w:rPr>
        <w:t>第</w:t>
      </w:r>
      <w:r w:rsidR="00AD0749">
        <w:rPr>
          <w:rFonts w:hAnsi="標楷體" w:hint="eastAsia"/>
          <w:sz w:val="28"/>
          <w:szCs w:val="28"/>
        </w:rPr>
        <w:t>二三</w:t>
      </w:r>
      <w:r w:rsidRPr="00E75E3D">
        <w:rPr>
          <w:rFonts w:hAnsi="標楷體" w:hint="eastAsia"/>
          <w:sz w:val="28"/>
          <w:szCs w:val="28"/>
        </w:rPr>
        <w:t>案：107</w:t>
      </w:r>
      <w:r w:rsidR="007E78E6">
        <w:rPr>
          <w:rFonts w:hAnsi="標楷體" w:hint="eastAsia"/>
          <w:sz w:val="28"/>
          <w:szCs w:val="28"/>
        </w:rPr>
        <w:t>年度憲一</w:t>
      </w:r>
      <w:r w:rsidRPr="00E75E3D">
        <w:rPr>
          <w:rFonts w:hAnsi="標楷體" w:hint="eastAsia"/>
          <w:sz w:val="28"/>
          <w:szCs w:val="28"/>
        </w:rPr>
        <w:t>字第</w:t>
      </w:r>
      <w:r w:rsidR="00FD0B01">
        <w:rPr>
          <w:rFonts w:hAnsi="標楷體" w:hint="eastAsia"/>
          <w:sz w:val="28"/>
          <w:szCs w:val="28"/>
        </w:rPr>
        <w:t>5</w:t>
      </w:r>
      <w:r w:rsidRPr="00E75E3D">
        <w:rPr>
          <w:rFonts w:hAnsi="標楷體" w:hint="eastAsia"/>
          <w:sz w:val="28"/>
          <w:szCs w:val="28"/>
        </w:rPr>
        <w:t>號</w:t>
      </w:r>
    </w:p>
    <w:p w:rsidR="00E75E3D" w:rsidRPr="00E75E3D" w:rsidRDefault="00E75E3D" w:rsidP="00394B94">
      <w:pPr>
        <w:pStyle w:val="Default"/>
        <w:snapToGrid w:val="0"/>
        <w:ind w:firstLineChars="700" w:firstLine="1960"/>
        <w:rPr>
          <w:rFonts w:hAnsi="標楷體"/>
          <w:sz w:val="28"/>
          <w:szCs w:val="28"/>
        </w:rPr>
      </w:pPr>
      <w:r w:rsidRPr="00E75E3D">
        <w:rPr>
          <w:rFonts w:hAnsi="標楷體" w:hint="eastAsia"/>
          <w:sz w:val="28"/>
          <w:szCs w:val="28"/>
        </w:rPr>
        <w:t>聲請人：</w:t>
      </w:r>
      <w:r w:rsidR="00FD0B01" w:rsidRPr="00A467A2">
        <w:rPr>
          <w:rFonts w:hAnsi="標楷體" w:hint="eastAsia"/>
          <w:sz w:val="28"/>
          <w:szCs w:val="28"/>
        </w:rPr>
        <w:t>新北市政府</w:t>
      </w:r>
    </w:p>
    <w:p w:rsidR="00E75E3D" w:rsidRPr="00E75E3D" w:rsidRDefault="00E75E3D" w:rsidP="00930B95">
      <w:pPr>
        <w:pStyle w:val="Default"/>
        <w:snapToGrid w:val="0"/>
        <w:ind w:firstLineChars="100" w:firstLine="280"/>
        <w:rPr>
          <w:rFonts w:hAnsi="標楷體"/>
          <w:sz w:val="28"/>
          <w:szCs w:val="28"/>
        </w:rPr>
      </w:pPr>
      <w:r w:rsidRPr="00E75E3D">
        <w:rPr>
          <w:rFonts w:hAnsi="標楷體" w:hint="eastAsia"/>
          <w:sz w:val="28"/>
          <w:szCs w:val="28"/>
        </w:rPr>
        <w:t>4.</w:t>
      </w:r>
      <w:r w:rsidR="00A467A2">
        <w:rPr>
          <w:rFonts w:hAnsi="標楷體" w:hint="eastAsia"/>
          <w:sz w:val="28"/>
          <w:szCs w:val="28"/>
        </w:rPr>
        <w:t>第</w:t>
      </w:r>
      <w:r w:rsidR="00AD0749">
        <w:rPr>
          <w:rFonts w:hAnsi="標楷體" w:hint="eastAsia"/>
          <w:sz w:val="28"/>
          <w:szCs w:val="28"/>
        </w:rPr>
        <w:t>二四</w:t>
      </w:r>
      <w:r w:rsidRPr="00E75E3D">
        <w:rPr>
          <w:rFonts w:hAnsi="標楷體" w:hint="eastAsia"/>
          <w:sz w:val="28"/>
          <w:szCs w:val="28"/>
        </w:rPr>
        <w:t>案：107</w:t>
      </w:r>
      <w:r w:rsidR="007E78E6">
        <w:rPr>
          <w:rFonts w:hAnsi="標楷體" w:hint="eastAsia"/>
          <w:sz w:val="28"/>
          <w:szCs w:val="28"/>
        </w:rPr>
        <w:t>年度憲一</w:t>
      </w:r>
      <w:r w:rsidRPr="00E75E3D">
        <w:rPr>
          <w:rFonts w:hAnsi="標楷體" w:hint="eastAsia"/>
          <w:sz w:val="28"/>
          <w:szCs w:val="28"/>
        </w:rPr>
        <w:t>字第</w:t>
      </w:r>
      <w:r w:rsidR="00413980">
        <w:rPr>
          <w:rFonts w:hAnsi="標楷體" w:hint="eastAsia"/>
          <w:sz w:val="28"/>
          <w:szCs w:val="28"/>
        </w:rPr>
        <w:t>8</w:t>
      </w:r>
      <w:r w:rsidRPr="00E75E3D">
        <w:rPr>
          <w:rFonts w:hAnsi="標楷體" w:hint="eastAsia"/>
          <w:sz w:val="28"/>
          <w:szCs w:val="28"/>
        </w:rPr>
        <w:t>號</w:t>
      </w:r>
    </w:p>
    <w:p w:rsidR="00E75E3D" w:rsidRDefault="00A467A2" w:rsidP="00394B94">
      <w:pPr>
        <w:pStyle w:val="Default"/>
        <w:snapToGrid w:val="0"/>
        <w:ind w:firstLineChars="700" w:firstLine="1960"/>
        <w:rPr>
          <w:rFonts w:hAnsi="標楷體"/>
          <w:sz w:val="28"/>
          <w:szCs w:val="28"/>
        </w:rPr>
      </w:pPr>
      <w:r>
        <w:rPr>
          <w:rFonts w:hAnsi="標楷體" w:hint="eastAsia"/>
          <w:sz w:val="28"/>
          <w:szCs w:val="28"/>
        </w:rPr>
        <w:t>聲請人：</w:t>
      </w:r>
      <w:r w:rsidR="00413980" w:rsidRPr="00A467A2">
        <w:rPr>
          <w:rFonts w:hAnsi="標楷體" w:hint="eastAsia"/>
          <w:sz w:val="28"/>
          <w:szCs w:val="28"/>
        </w:rPr>
        <w:t>南投縣政府</w:t>
      </w:r>
    </w:p>
    <w:p w:rsidR="007E78E6" w:rsidRPr="00E75E3D" w:rsidRDefault="007E78E6" w:rsidP="00BC6731">
      <w:pPr>
        <w:pStyle w:val="Default"/>
        <w:snapToGrid w:val="0"/>
        <w:ind w:firstLineChars="100" w:firstLine="280"/>
        <w:rPr>
          <w:rFonts w:hAnsi="標楷體"/>
          <w:sz w:val="28"/>
          <w:szCs w:val="28"/>
        </w:rPr>
      </w:pPr>
      <w:r>
        <w:rPr>
          <w:rFonts w:hAnsi="標楷體" w:hint="eastAsia"/>
          <w:sz w:val="28"/>
          <w:szCs w:val="28"/>
        </w:rPr>
        <w:t>5</w:t>
      </w:r>
      <w:r w:rsidRPr="00E75E3D">
        <w:rPr>
          <w:rFonts w:hAnsi="標楷體" w:hint="eastAsia"/>
          <w:sz w:val="28"/>
          <w:szCs w:val="28"/>
        </w:rPr>
        <w:t>.</w:t>
      </w:r>
      <w:r w:rsidR="00A467A2">
        <w:rPr>
          <w:rFonts w:hAnsi="標楷體" w:hint="eastAsia"/>
          <w:sz w:val="28"/>
          <w:szCs w:val="28"/>
        </w:rPr>
        <w:t>第</w:t>
      </w:r>
      <w:r w:rsidR="00AD0749">
        <w:rPr>
          <w:rFonts w:hAnsi="標楷體" w:hint="eastAsia"/>
          <w:sz w:val="28"/>
          <w:szCs w:val="28"/>
        </w:rPr>
        <w:t>二八</w:t>
      </w:r>
      <w:r w:rsidRPr="00E75E3D">
        <w:rPr>
          <w:rFonts w:hAnsi="標楷體" w:hint="eastAsia"/>
          <w:sz w:val="28"/>
          <w:szCs w:val="28"/>
        </w:rPr>
        <w:t>案：107</w:t>
      </w:r>
      <w:r>
        <w:rPr>
          <w:rFonts w:hAnsi="標楷體" w:hint="eastAsia"/>
          <w:sz w:val="28"/>
          <w:szCs w:val="28"/>
        </w:rPr>
        <w:t>年度憲一</w:t>
      </w:r>
      <w:r w:rsidRPr="00E75E3D">
        <w:rPr>
          <w:rFonts w:hAnsi="標楷體" w:hint="eastAsia"/>
          <w:sz w:val="28"/>
          <w:szCs w:val="28"/>
        </w:rPr>
        <w:t>字第</w:t>
      </w:r>
      <w:r w:rsidR="00413980">
        <w:rPr>
          <w:rFonts w:hAnsi="標楷體" w:hint="eastAsia"/>
          <w:sz w:val="28"/>
          <w:szCs w:val="28"/>
        </w:rPr>
        <w:t>6</w:t>
      </w:r>
      <w:r w:rsidRPr="00E75E3D">
        <w:rPr>
          <w:rFonts w:hAnsi="標楷體" w:hint="eastAsia"/>
          <w:sz w:val="28"/>
          <w:szCs w:val="28"/>
        </w:rPr>
        <w:t>號</w:t>
      </w:r>
    </w:p>
    <w:p w:rsidR="007E78E6" w:rsidRDefault="00A467A2" w:rsidP="00394B94">
      <w:pPr>
        <w:pStyle w:val="Default"/>
        <w:snapToGrid w:val="0"/>
        <w:ind w:firstLineChars="700" w:firstLine="1960"/>
        <w:rPr>
          <w:rFonts w:hAnsi="標楷體"/>
          <w:sz w:val="28"/>
          <w:szCs w:val="28"/>
        </w:rPr>
      </w:pPr>
      <w:r>
        <w:rPr>
          <w:rFonts w:hAnsi="標楷體" w:hint="eastAsia"/>
          <w:sz w:val="28"/>
          <w:szCs w:val="28"/>
        </w:rPr>
        <w:t>聲請人：</w:t>
      </w:r>
      <w:r w:rsidR="00413980" w:rsidRPr="00A467A2">
        <w:rPr>
          <w:rFonts w:hAnsi="標楷體" w:hint="eastAsia"/>
          <w:sz w:val="28"/>
          <w:szCs w:val="28"/>
        </w:rPr>
        <w:t>苗栗縣政府</w:t>
      </w:r>
    </w:p>
    <w:p w:rsidR="007E78E6" w:rsidRPr="009452C0" w:rsidRDefault="007E78E6" w:rsidP="00E75E3D">
      <w:pPr>
        <w:pStyle w:val="Default"/>
        <w:snapToGrid w:val="0"/>
        <w:ind w:firstLineChars="800" w:firstLine="2240"/>
        <w:rPr>
          <w:rFonts w:hAnsi="標楷體"/>
          <w:sz w:val="28"/>
          <w:szCs w:val="28"/>
        </w:rPr>
      </w:pPr>
    </w:p>
    <w:p w:rsidR="009B0D3C" w:rsidRPr="009452C0" w:rsidRDefault="0040161F" w:rsidP="009452C0">
      <w:pPr>
        <w:pStyle w:val="Default"/>
        <w:snapToGrid w:val="0"/>
        <w:jc w:val="both"/>
        <w:rPr>
          <w:rFonts w:hAnsi="標楷體"/>
          <w:sz w:val="28"/>
          <w:szCs w:val="28"/>
        </w:rPr>
      </w:pPr>
      <w:r>
        <w:rPr>
          <w:rFonts w:hAnsi="標楷體" w:hint="eastAsia"/>
          <w:sz w:val="28"/>
          <w:szCs w:val="28"/>
        </w:rPr>
        <w:t>不受理</w:t>
      </w:r>
      <w:r w:rsidR="00674523">
        <w:rPr>
          <w:rFonts w:hAnsi="標楷體" w:hint="eastAsia"/>
          <w:sz w:val="28"/>
          <w:szCs w:val="28"/>
        </w:rPr>
        <w:t>決議</w:t>
      </w:r>
      <w:r w:rsidR="00111B09" w:rsidRPr="008C5916">
        <w:rPr>
          <w:rFonts w:hAnsi="標楷體"/>
          <w:sz w:val="28"/>
          <w:szCs w:val="28"/>
        </w:rPr>
        <w:t>日期：</w:t>
      </w:r>
      <w:r w:rsidR="005225D8">
        <w:rPr>
          <w:rFonts w:hAnsi="標楷體" w:hint="eastAsia"/>
          <w:sz w:val="28"/>
          <w:szCs w:val="28"/>
        </w:rPr>
        <w:t>107</w:t>
      </w:r>
      <w:r w:rsidR="00111B09" w:rsidRPr="008C5916">
        <w:rPr>
          <w:rFonts w:hAnsi="標楷體"/>
          <w:sz w:val="28"/>
          <w:szCs w:val="28"/>
        </w:rPr>
        <w:t>年</w:t>
      </w:r>
      <w:r w:rsidR="007E78E6">
        <w:rPr>
          <w:rFonts w:hAnsi="標楷體" w:hint="eastAsia"/>
          <w:sz w:val="28"/>
          <w:szCs w:val="28"/>
        </w:rPr>
        <w:t>8</w:t>
      </w:r>
      <w:r w:rsidR="00111B09" w:rsidRPr="008C5916">
        <w:rPr>
          <w:rFonts w:hAnsi="標楷體"/>
          <w:sz w:val="28"/>
          <w:szCs w:val="28"/>
        </w:rPr>
        <w:t>月</w:t>
      </w:r>
      <w:r w:rsidR="007E78E6">
        <w:rPr>
          <w:rFonts w:hAnsi="標楷體"/>
          <w:sz w:val="28"/>
          <w:szCs w:val="28"/>
        </w:rPr>
        <w:t>10</w:t>
      </w:r>
      <w:r w:rsidR="00111B09" w:rsidRPr="008C5916">
        <w:rPr>
          <w:rFonts w:hAnsi="標楷體"/>
          <w:sz w:val="28"/>
          <w:szCs w:val="28"/>
        </w:rPr>
        <w:t>日</w:t>
      </w:r>
    </w:p>
    <w:p w:rsidR="00E95B72" w:rsidRPr="009B0800" w:rsidRDefault="00E95B72" w:rsidP="00237D24">
      <w:pPr>
        <w:spacing w:after="180"/>
        <w:ind w:firstLineChars="0" w:firstLine="0"/>
        <w:rPr>
          <w:rFonts w:ascii="標楷體" w:hAnsi="標楷體"/>
          <w:b/>
          <w:sz w:val="28"/>
          <w:szCs w:val="28"/>
        </w:rPr>
      </w:pPr>
      <w:r w:rsidRPr="00E2467B">
        <w:rPr>
          <w:rFonts w:ascii="標楷體" w:hAnsi="標楷體"/>
          <w:b/>
          <w:sz w:val="28"/>
          <w:szCs w:val="28"/>
        </w:rPr>
        <w:t>事實背景</w:t>
      </w:r>
    </w:p>
    <w:p w:rsidR="00C16BE8" w:rsidRPr="00C16BE8" w:rsidRDefault="00C16BE8" w:rsidP="00C16BE8">
      <w:pPr>
        <w:pStyle w:val="a3"/>
        <w:numPr>
          <w:ilvl w:val="0"/>
          <w:numId w:val="12"/>
        </w:numPr>
        <w:spacing w:after="180"/>
        <w:ind w:leftChars="0" w:firstLineChars="0"/>
        <w:rPr>
          <w:rFonts w:ascii="標楷體" w:hAnsi="標楷體"/>
          <w:sz w:val="28"/>
          <w:szCs w:val="28"/>
        </w:rPr>
      </w:pPr>
      <w:r w:rsidRPr="00C16BE8">
        <w:rPr>
          <w:rFonts w:ascii="標楷體" w:hAnsi="標楷體" w:hint="eastAsia"/>
          <w:sz w:val="28"/>
          <w:szCs w:val="28"/>
        </w:rPr>
        <w:t>立法院於民國106年8月9</w:t>
      </w:r>
      <w:r w:rsidR="00CD503D">
        <w:rPr>
          <w:rFonts w:ascii="標楷體" w:hAnsi="標楷體" w:hint="eastAsia"/>
          <w:sz w:val="28"/>
          <w:szCs w:val="28"/>
        </w:rPr>
        <w:t>日制定公布</w:t>
      </w:r>
      <w:r w:rsidRPr="00C16BE8">
        <w:rPr>
          <w:rFonts w:ascii="標楷體" w:hAnsi="標楷體" w:hint="eastAsia"/>
          <w:sz w:val="28"/>
          <w:szCs w:val="28"/>
        </w:rPr>
        <w:t>公立學校教職員退休資遣撫卹條例，定於107年7月1日施行。</w:t>
      </w:r>
    </w:p>
    <w:p w:rsidR="00C16BE8" w:rsidRPr="00103D7D" w:rsidRDefault="00976360" w:rsidP="00501E2D">
      <w:pPr>
        <w:pStyle w:val="a3"/>
        <w:numPr>
          <w:ilvl w:val="0"/>
          <w:numId w:val="12"/>
        </w:numPr>
        <w:spacing w:after="180"/>
        <w:ind w:leftChars="0" w:firstLineChars="0"/>
        <w:rPr>
          <w:rFonts w:ascii="標楷體" w:hAnsi="標楷體"/>
          <w:sz w:val="28"/>
          <w:szCs w:val="28"/>
        </w:rPr>
      </w:pPr>
      <w:r w:rsidRPr="00103D7D">
        <w:rPr>
          <w:rFonts w:ascii="標楷體" w:hAnsi="標楷體" w:hint="eastAsia"/>
          <w:sz w:val="28"/>
          <w:szCs w:val="28"/>
        </w:rPr>
        <w:t>聲請人等認</w:t>
      </w:r>
      <w:r w:rsidR="00C16BE8" w:rsidRPr="00103D7D">
        <w:rPr>
          <w:rFonts w:ascii="標楷體" w:hAnsi="標楷體" w:hint="eastAsia"/>
          <w:sz w:val="28"/>
          <w:szCs w:val="28"/>
        </w:rPr>
        <w:t>公立學校教職員退休資遣撫卹條例</w:t>
      </w:r>
      <w:r w:rsidRPr="00103D7D">
        <w:rPr>
          <w:rFonts w:ascii="標楷體" w:hAnsi="標楷體" w:hint="eastAsia"/>
          <w:sz w:val="28"/>
          <w:szCs w:val="28"/>
        </w:rPr>
        <w:t>第</w:t>
      </w:r>
      <w:r w:rsidR="002A5FBC" w:rsidRPr="00103D7D">
        <w:rPr>
          <w:rFonts w:ascii="標楷體" w:hAnsi="標楷體" w:hint="eastAsia"/>
          <w:sz w:val="28"/>
          <w:szCs w:val="28"/>
        </w:rPr>
        <w:t>28</w:t>
      </w:r>
      <w:r w:rsidRPr="00103D7D">
        <w:rPr>
          <w:rFonts w:ascii="標楷體" w:hAnsi="標楷體" w:hint="eastAsia"/>
          <w:sz w:val="28"/>
          <w:szCs w:val="28"/>
        </w:rPr>
        <w:t>條、第</w:t>
      </w:r>
      <w:r w:rsidR="002A5FBC" w:rsidRPr="00103D7D">
        <w:rPr>
          <w:rFonts w:ascii="標楷體" w:hAnsi="標楷體" w:hint="eastAsia"/>
          <w:sz w:val="28"/>
          <w:szCs w:val="28"/>
        </w:rPr>
        <w:t>29</w:t>
      </w:r>
      <w:r w:rsidRPr="00103D7D">
        <w:rPr>
          <w:rFonts w:ascii="標楷體" w:hAnsi="標楷體" w:hint="eastAsia"/>
          <w:sz w:val="28"/>
          <w:szCs w:val="28"/>
        </w:rPr>
        <w:t>條、第</w:t>
      </w:r>
      <w:r w:rsidR="002A5FBC" w:rsidRPr="00103D7D">
        <w:rPr>
          <w:rFonts w:ascii="標楷體" w:hAnsi="標楷體" w:hint="eastAsia"/>
          <w:sz w:val="28"/>
          <w:szCs w:val="28"/>
        </w:rPr>
        <w:t>31</w:t>
      </w:r>
      <w:r w:rsidRPr="00103D7D">
        <w:rPr>
          <w:rFonts w:ascii="標楷體" w:hAnsi="標楷體" w:hint="eastAsia"/>
          <w:sz w:val="28"/>
          <w:szCs w:val="28"/>
        </w:rPr>
        <w:t>條、第</w:t>
      </w:r>
      <w:r w:rsidR="002A5FBC" w:rsidRPr="00103D7D">
        <w:rPr>
          <w:rFonts w:ascii="標楷體" w:hAnsi="標楷體" w:hint="eastAsia"/>
          <w:sz w:val="28"/>
          <w:szCs w:val="28"/>
        </w:rPr>
        <w:t>32</w:t>
      </w:r>
      <w:r w:rsidRPr="00103D7D">
        <w:rPr>
          <w:rFonts w:ascii="標楷體" w:hAnsi="標楷體" w:hint="eastAsia"/>
          <w:sz w:val="28"/>
          <w:szCs w:val="28"/>
        </w:rPr>
        <w:t>條、第</w:t>
      </w:r>
      <w:r w:rsidR="00AB585B" w:rsidRPr="00103D7D">
        <w:rPr>
          <w:rFonts w:ascii="標楷體" w:hAnsi="標楷體"/>
          <w:sz w:val="28"/>
          <w:szCs w:val="28"/>
        </w:rPr>
        <w:t>34</w:t>
      </w:r>
      <w:r w:rsidRPr="00103D7D">
        <w:rPr>
          <w:rFonts w:ascii="標楷體" w:hAnsi="標楷體" w:hint="eastAsia"/>
          <w:sz w:val="28"/>
          <w:szCs w:val="28"/>
        </w:rPr>
        <w:t>條、</w:t>
      </w:r>
      <w:r w:rsidR="00C16BE8" w:rsidRPr="00103D7D">
        <w:rPr>
          <w:rFonts w:ascii="標楷體" w:hAnsi="標楷體" w:hint="eastAsia"/>
          <w:sz w:val="28"/>
          <w:szCs w:val="28"/>
        </w:rPr>
        <w:t>第36條、第37條、</w:t>
      </w:r>
      <w:r w:rsidRPr="00103D7D">
        <w:rPr>
          <w:rFonts w:ascii="標楷體" w:hAnsi="標楷體" w:hint="eastAsia"/>
          <w:sz w:val="28"/>
          <w:szCs w:val="28"/>
        </w:rPr>
        <w:t>第</w:t>
      </w:r>
      <w:r w:rsidR="004B57ED" w:rsidRPr="00103D7D">
        <w:rPr>
          <w:rFonts w:ascii="標楷體" w:hAnsi="標楷體" w:hint="eastAsia"/>
          <w:sz w:val="28"/>
          <w:szCs w:val="28"/>
        </w:rPr>
        <w:t>39</w:t>
      </w:r>
      <w:r w:rsidRPr="00103D7D">
        <w:rPr>
          <w:rFonts w:ascii="標楷體" w:hAnsi="標楷體" w:hint="eastAsia"/>
          <w:sz w:val="28"/>
          <w:szCs w:val="28"/>
        </w:rPr>
        <w:t>條、</w:t>
      </w:r>
      <w:r w:rsidR="00C16BE8" w:rsidRPr="00103D7D">
        <w:rPr>
          <w:rFonts w:ascii="標楷體" w:hAnsi="標楷體" w:hint="eastAsia"/>
          <w:sz w:val="28"/>
          <w:szCs w:val="28"/>
        </w:rPr>
        <w:t>第100</w:t>
      </w:r>
      <w:r w:rsidR="004B57ED" w:rsidRPr="00103D7D">
        <w:rPr>
          <w:rFonts w:ascii="標楷體" w:hAnsi="標楷體" w:hint="eastAsia"/>
          <w:sz w:val="28"/>
          <w:szCs w:val="28"/>
        </w:rPr>
        <w:t>條</w:t>
      </w:r>
      <w:r w:rsidR="00C16BE8" w:rsidRPr="00103D7D">
        <w:rPr>
          <w:rFonts w:ascii="標楷體" w:hAnsi="標楷體" w:hint="eastAsia"/>
          <w:sz w:val="28"/>
          <w:szCs w:val="28"/>
        </w:rPr>
        <w:t>規定</w:t>
      </w:r>
      <w:r w:rsidR="00813B6C" w:rsidRPr="00103D7D">
        <w:rPr>
          <w:rFonts w:ascii="標楷體" w:hAnsi="標楷體" w:hint="eastAsia"/>
          <w:sz w:val="28"/>
          <w:szCs w:val="28"/>
        </w:rPr>
        <w:t>（下併稱系爭規定）</w:t>
      </w:r>
      <w:r w:rsidR="00C16BE8" w:rsidRPr="00103D7D">
        <w:rPr>
          <w:rFonts w:ascii="標楷體" w:hAnsi="標楷體" w:hint="eastAsia"/>
          <w:sz w:val="28"/>
          <w:szCs w:val="28"/>
        </w:rPr>
        <w:t>，有違憲疑義，</w:t>
      </w:r>
      <w:r w:rsidR="00B33B11" w:rsidRPr="00103D7D">
        <w:rPr>
          <w:rFonts w:ascii="標楷體" w:hAnsi="標楷體" w:hint="eastAsia"/>
          <w:sz w:val="28"/>
          <w:szCs w:val="28"/>
        </w:rPr>
        <w:t>花蓮縣政府、金門縣政府</w:t>
      </w:r>
      <w:r w:rsidR="00DB268B" w:rsidRPr="00103D7D">
        <w:rPr>
          <w:rFonts w:ascii="標楷體" w:hAnsi="標楷體" w:hint="eastAsia"/>
          <w:sz w:val="28"/>
          <w:szCs w:val="28"/>
        </w:rPr>
        <w:t>共同</w:t>
      </w:r>
      <w:r w:rsidR="00C16BE8" w:rsidRPr="00103D7D">
        <w:rPr>
          <w:rFonts w:ascii="標楷體" w:hAnsi="標楷體" w:hint="eastAsia"/>
          <w:sz w:val="28"/>
          <w:szCs w:val="28"/>
        </w:rPr>
        <w:t>於</w:t>
      </w:r>
      <w:r w:rsidR="002A5FBC" w:rsidRPr="00103D7D">
        <w:rPr>
          <w:rFonts w:ascii="標楷體" w:hAnsi="標楷體" w:hint="eastAsia"/>
          <w:sz w:val="28"/>
          <w:szCs w:val="28"/>
        </w:rPr>
        <w:t>107</w:t>
      </w:r>
      <w:r w:rsidR="00C16BE8" w:rsidRPr="00103D7D">
        <w:rPr>
          <w:rFonts w:ascii="標楷體" w:hAnsi="標楷體" w:hint="eastAsia"/>
          <w:sz w:val="28"/>
          <w:szCs w:val="28"/>
        </w:rPr>
        <w:t>年5</w:t>
      </w:r>
      <w:r w:rsidR="00F91FED" w:rsidRPr="00103D7D">
        <w:rPr>
          <w:rFonts w:ascii="標楷體" w:hAnsi="標楷體" w:hint="eastAsia"/>
          <w:sz w:val="28"/>
          <w:szCs w:val="28"/>
        </w:rPr>
        <w:t>月</w:t>
      </w:r>
      <w:r w:rsidR="00DB268B" w:rsidRPr="00103D7D">
        <w:rPr>
          <w:rFonts w:ascii="標楷體" w:hAnsi="標楷體" w:hint="eastAsia"/>
          <w:sz w:val="28"/>
          <w:szCs w:val="28"/>
        </w:rPr>
        <w:t>24日</w:t>
      </w:r>
      <w:r w:rsidR="00C16BE8" w:rsidRPr="00103D7D">
        <w:rPr>
          <w:rFonts w:ascii="標楷體" w:hAnsi="標楷體" w:hint="eastAsia"/>
          <w:sz w:val="28"/>
          <w:szCs w:val="28"/>
        </w:rPr>
        <w:t>聲請解釋暨暫時處分</w:t>
      </w:r>
      <w:r w:rsidR="004B1577" w:rsidRPr="00103D7D">
        <w:rPr>
          <w:rFonts w:ascii="標楷體" w:hAnsi="標楷體" w:hint="eastAsia"/>
          <w:sz w:val="28"/>
          <w:szCs w:val="28"/>
        </w:rPr>
        <w:t>，併請統一解釋</w:t>
      </w:r>
      <w:r w:rsidR="009170E1" w:rsidRPr="00103D7D">
        <w:rPr>
          <w:rFonts w:ascii="標楷體" w:hAnsi="標楷體" w:hint="eastAsia"/>
          <w:sz w:val="28"/>
          <w:szCs w:val="28"/>
        </w:rPr>
        <w:t>；</w:t>
      </w:r>
      <w:r w:rsidR="00DB268B" w:rsidRPr="00103D7D">
        <w:rPr>
          <w:rFonts w:ascii="標楷體" w:hAnsi="標楷體" w:hint="eastAsia"/>
          <w:sz w:val="28"/>
          <w:szCs w:val="28"/>
        </w:rPr>
        <w:t>新北市政府於同年</w:t>
      </w:r>
      <w:r w:rsidR="003A0ADE" w:rsidRPr="00103D7D">
        <w:rPr>
          <w:rFonts w:ascii="標楷體" w:hAnsi="標楷體" w:hint="eastAsia"/>
          <w:sz w:val="28"/>
          <w:szCs w:val="28"/>
        </w:rPr>
        <w:t>6月28日</w:t>
      </w:r>
      <w:r w:rsidR="00103D7D" w:rsidRPr="00103D7D">
        <w:rPr>
          <w:rFonts w:ascii="標楷體" w:hAnsi="標楷體" w:hint="eastAsia"/>
          <w:sz w:val="28"/>
          <w:szCs w:val="28"/>
        </w:rPr>
        <w:t>聲請解釋</w:t>
      </w:r>
      <w:r w:rsidR="003A0ADE" w:rsidRPr="00103D7D">
        <w:rPr>
          <w:rFonts w:ascii="標楷體" w:hAnsi="標楷體" w:hint="eastAsia"/>
          <w:sz w:val="28"/>
          <w:szCs w:val="28"/>
        </w:rPr>
        <w:t>；苗栗縣政府於同年7月2</w:t>
      </w:r>
      <w:r w:rsidR="00103D7D" w:rsidRPr="00103D7D">
        <w:rPr>
          <w:rFonts w:ascii="標楷體" w:hAnsi="標楷體" w:hint="eastAsia"/>
          <w:sz w:val="28"/>
          <w:szCs w:val="28"/>
        </w:rPr>
        <w:t>日聲請解釋暨暫時處分，併請統一解釋</w:t>
      </w:r>
      <w:r w:rsidR="003A0ADE" w:rsidRPr="00103D7D">
        <w:rPr>
          <w:rFonts w:ascii="標楷體" w:hAnsi="標楷體" w:hint="eastAsia"/>
          <w:sz w:val="28"/>
          <w:szCs w:val="28"/>
        </w:rPr>
        <w:t>案；</w:t>
      </w:r>
      <w:r w:rsidR="00103D7D">
        <w:rPr>
          <w:rFonts w:ascii="標楷體" w:hAnsi="標楷體" w:hint="eastAsia"/>
          <w:sz w:val="28"/>
          <w:szCs w:val="28"/>
        </w:rPr>
        <w:t>連江</w:t>
      </w:r>
      <w:r w:rsidR="009170E1" w:rsidRPr="00103D7D">
        <w:rPr>
          <w:rFonts w:ascii="標楷體" w:hAnsi="標楷體" w:hint="eastAsia"/>
          <w:sz w:val="28"/>
          <w:szCs w:val="28"/>
        </w:rPr>
        <w:t>縣政府</w:t>
      </w:r>
      <w:r w:rsidR="00F91FED" w:rsidRPr="00103D7D">
        <w:rPr>
          <w:rFonts w:ascii="標楷體" w:hAnsi="標楷體" w:hint="eastAsia"/>
          <w:sz w:val="28"/>
          <w:szCs w:val="28"/>
        </w:rPr>
        <w:t>於同年7月</w:t>
      </w:r>
      <w:r w:rsidR="00501E2D">
        <w:rPr>
          <w:rFonts w:ascii="標楷體" w:hAnsi="標楷體" w:hint="eastAsia"/>
          <w:sz w:val="28"/>
          <w:szCs w:val="28"/>
        </w:rPr>
        <w:t>9日聲請解釋</w:t>
      </w:r>
      <w:r w:rsidR="00D45339" w:rsidRPr="00103D7D">
        <w:rPr>
          <w:rFonts w:ascii="標楷體" w:hAnsi="標楷體" w:hint="eastAsia"/>
          <w:sz w:val="28"/>
          <w:szCs w:val="28"/>
        </w:rPr>
        <w:t>；</w:t>
      </w:r>
      <w:r w:rsidR="00501E2D">
        <w:rPr>
          <w:rFonts w:ascii="標楷體" w:hAnsi="標楷體" w:hint="eastAsia"/>
          <w:sz w:val="28"/>
          <w:szCs w:val="28"/>
        </w:rPr>
        <w:t>南投</w:t>
      </w:r>
      <w:r w:rsidR="00D45339" w:rsidRPr="00103D7D">
        <w:rPr>
          <w:rFonts w:ascii="標楷體" w:hAnsi="標楷體" w:hint="eastAsia"/>
          <w:sz w:val="28"/>
          <w:szCs w:val="28"/>
        </w:rPr>
        <w:t>縣政府</w:t>
      </w:r>
      <w:r w:rsidR="00501E2D" w:rsidRPr="00501E2D">
        <w:rPr>
          <w:rFonts w:ascii="標楷體" w:hAnsi="標楷體" w:hint="eastAsia"/>
          <w:sz w:val="28"/>
          <w:szCs w:val="28"/>
        </w:rPr>
        <w:t>於同年7月</w:t>
      </w:r>
      <w:r w:rsidR="00501E2D">
        <w:rPr>
          <w:rFonts w:ascii="標楷體" w:hAnsi="標楷體" w:hint="eastAsia"/>
          <w:sz w:val="28"/>
          <w:szCs w:val="28"/>
        </w:rPr>
        <w:t>11</w:t>
      </w:r>
      <w:r w:rsidR="00501E2D" w:rsidRPr="00501E2D">
        <w:rPr>
          <w:rFonts w:ascii="標楷體" w:hAnsi="標楷體" w:hint="eastAsia"/>
          <w:sz w:val="28"/>
          <w:szCs w:val="28"/>
        </w:rPr>
        <w:t>日聲請解釋暨暫時處分</w:t>
      </w:r>
      <w:r w:rsidR="00501E2D">
        <w:rPr>
          <w:rFonts w:ascii="標楷體" w:hAnsi="標楷體" w:hint="eastAsia"/>
          <w:sz w:val="28"/>
          <w:szCs w:val="28"/>
        </w:rPr>
        <w:t>。</w:t>
      </w:r>
    </w:p>
    <w:p w:rsidR="001D5501" w:rsidRDefault="00577C09" w:rsidP="001D5501">
      <w:pPr>
        <w:spacing w:beforeLines="100" w:before="360" w:after="180" w:line="400" w:lineRule="exact"/>
        <w:ind w:firstLineChars="0" w:firstLine="0"/>
        <w:rPr>
          <w:rFonts w:ascii="標楷體" w:hAnsi="標楷體"/>
          <w:b/>
          <w:sz w:val="28"/>
          <w:szCs w:val="28"/>
        </w:rPr>
      </w:pPr>
      <w:r>
        <w:rPr>
          <w:rFonts w:ascii="標楷體" w:hAnsi="標楷體" w:hint="eastAsia"/>
          <w:b/>
          <w:sz w:val="28"/>
          <w:szCs w:val="28"/>
        </w:rPr>
        <w:t>理由</w:t>
      </w:r>
    </w:p>
    <w:p w:rsidR="00FA19AB" w:rsidRPr="005870EA" w:rsidRDefault="005870EA" w:rsidP="005870EA">
      <w:pPr>
        <w:pStyle w:val="a3"/>
        <w:numPr>
          <w:ilvl w:val="0"/>
          <w:numId w:val="11"/>
        </w:numPr>
        <w:spacing w:after="180"/>
        <w:ind w:leftChars="0" w:firstLineChars="0"/>
        <w:rPr>
          <w:sz w:val="28"/>
          <w:szCs w:val="28"/>
        </w:rPr>
      </w:pPr>
      <w:r w:rsidRPr="005870EA">
        <w:rPr>
          <w:rFonts w:hint="eastAsia"/>
          <w:sz w:val="28"/>
          <w:szCs w:val="28"/>
        </w:rPr>
        <w:t>按中央或地方機關，於其行使職權，適用憲法發生疑義，或因行使職權與其他機關之職權，發生適用憲法之爭議，或適用法律與命令發生有牴觸憲法之疑義者，得聲請解釋憲法。</w:t>
      </w:r>
      <w:r w:rsidRPr="005870EA">
        <w:rPr>
          <w:rFonts w:hint="eastAsia"/>
          <w:sz w:val="28"/>
          <w:szCs w:val="28"/>
        </w:rPr>
        <w:lastRenderedPageBreak/>
        <w:t>又中央或地方機關，就其職權上適用法律或命令所持見解，與本機關或他機關適用同一法律或命令時，所已表示之見解有異者，得聲請統一解釋；但該機關依法應受本機關或他機關見解之拘束，或得變更其見解者，不在此限。次按，聲請解釋機關有上級機關者，其聲請應經由上級機關層轉，上級機關對於不合規定者，不得為之轉請，其應依職權予以解決者，亦同。司法院大法官審理案件法</w:t>
      </w:r>
      <w:r w:rsidR="003F3913">
        <w:rPr>
          <w:rFonts w:hint="eastAsia"/>
          <w:sz w:val="28"/>
          <w:szCs w:val="28"/>
        </w:rPr>
        <w:t>（下稱大審法）</w:t>
      </w:r>
      <w:r w:rsidRPr="005870EA">
        <w:rPr>
          <w:rFonts w:hint="eastAsia"/>
          <w:sz w:val="28"/>
          <w:szCs w:val="28"/>
        </w:rPr>
        <w:t>第</w:t>
      </w:r>
      <w:r w:rsidRPr="005870EA">
        <w:rPr>
          <w:rFonts w:hint="eastAsia"/>
          <w:sz w:val="28"/>
          <w:szCs w:val="28"/>
        </w:rPr>
        <w:t>5</w:t>
      </w:r>
      <w:r w:rsidRPr="005870EA">
        <w:rPr>
          <w:rFonts w:hint="eastAsia"/>
          <w:sz w:val="28"/>
          <w:szCs w:val="28"/>
        </w:rPr>
        <w:t>條第</w:t>
      </w:r>
      <w:r w:rsidRPr="005870EA">
        <w:rPr>
          <w:rFonts w:hint="eastAsia"/>
          <w:sz w:val="28"/>
          <w:szCs w:val="28"/>
        </w:rPr>
        <w:t>1</w:t>
      </w:r>
      <w:r w:rsidRPr="005870EA">
        <w:rPr>
          <w:rFonts w:hint="eastAsia"/>
          <w:sz w:val="28"/>
          <w:szCs w:val="28"/>
        </w:rPr>
        <w:t>項第</w:t>
      </w:r>
      <w:r w:rsidRPr="005870EA">
        <w:rPr>
          <w:rFonts w:hint="eastAsia"/>
          <w:sz w:val="28"/>
          <w:szCs w:val="28"/>
        </w:rPr>
        <w:t>1</w:t>
      </w:r>
      <w:r w:rsidRPr="005870EA">
        <w:rPr>
          <w:rFonts w:hint="eastAsia"/>
          <w:sz w:val="28"/>
          <w:szCs w:val="28"/>
        </w:rPr>
        <w:t>款、第</w:t>
      </w:r>
      <w:r w:rsidRPr="005870EA">
        <w:rPr>
          <w:rFonts w:hint="eastAsia"/>
          <w:sz w:val="28"/>
          <w:szCs w:val="28"/>
        </w:rPr>
        <w:t>7</w:t>
      </w:r>
      <w:r w:rsidRPr="005870EA">
        <w:rPr>
          <w:rFonts w:hint="eastAsia"/>
          <w:sz w:val="28"/>
          <w:szCs w:val="28"/>
        </w:rPr>
        <w:t>條第</w:t>
      </w:r>
      <w:r w:rsidRPr="005870EA">
        <w:rPr>
          <w:rFonts w:hint="eastAsia"/>
          <w:sz w:val="28"/>
          <w:szCs w:val="28"/>
        </w:rPr>
        <w:t>1</w:t>
      </w:r>
      <w:r w:rsidRPr="005870EA">
        <w:rPr>
          <w:rFonts w:hint="eastAsia"/>
          <w:sz w:val="28"/>
          <w:szCs w:val="28"/>
        </w:rPr>
        <w:t>項第</w:t>
      </w:r>
      <w:r w:rsidRPr="005870EA">
        <w:rPr>
          <w:rFonts w:hint="eastAsia"/>
          <w:sz w:val="28"/>
          <w:szCs w:val="28"/>
        </w:rPr>
        <w:t>1</w:t>
      </w:r>
      <w:r w:rsidRPr="005870EA">
        <w:rPr>
          <w:rFonts w:hint="eastAsia"/>
          <w:sz w:val="28"/>
          <w:szCs w:val="28"/>
        </w:rPr>
        <w:t>款及第</w:t>
      </w:r>
      <w:r w:rsidRPr="005870EA">
        <w:rPr>
          <w:rFonts w:hint="eastAsia"/>
          <w:sz w:val="28"/>
          <w:szCs w:val="28"/>
        </w:rPr>
        <w:t>9</w:t>
      </w:r>
      <w:r w:rsidRPr="005870EA">
        <w:rPr>
          <w:rFonts w:hint="eastAsia"/>
          <w:sz w:val="28"/>
          <w:szCs w:val="28"/>
        </w:rPr>
        <w:t>條分別定有明文。</w:t>
      </w:r>
    </w:p>
    <w:p w:rsidR="008A0E40" w:rsidRPr="00636E37" w:rsidRDefault="0051240F" w:rsidP="00636E37">
      <w:pPr>
        <w:pStyle w:val="a3"/>
        <w:numPr>
          <w:ilvl w:val="0"/>
          <w:numId w:val="11"/>
        </w:numPr>
        <w:spacing w:after="180"/>
        <w:ind w:leftChars="0" w:firstLineChars="0"/>
        <w:rPr>
          <w:sz w:val="28"/>
          <w:szCs w:val="28"/>
        </w:rPr>
      </w:pPr>
      <w:r w:rsidRPr="00636E37">
        <w:rPr>
          <w:rFonts w:hint="eastAsia"/>
          <w:sz w:val="28"/>
          <w:szCs w:val="28"/>
        </w:rPr>
        <w:t>聲請意旨略謂：</w:t>
      </w:r>
    </w:p>
    <w:p w:rsidR="00EF283C" w:rsidRDefault="00025FC4" w:rsidP="006C1E45">
      <w:pPr>
        <w:pStyle w:val="a3"/>
        <w:spacing w:after="180"/>
        <w:ind w:leftChars="0" w:left="1000" w:firstLineChars="0" w:firstLine="0"/>
        <w:rPr>
          <w:sz w:val="28"/>
          <w:szCs w:val="28"/>
        </w:rPr>
      </w:pPr>
      <w:r>
        <w:rPr>
          <w:rFonts w:hint="eastAsia"/>
          <w:sz w:val="28"/>
          <w:szCs w:val="28"/>
        </w:rPr>
        <w:t>（</w:t>
      </w:r>
      <w:r>
        <w:rPr>
          <w:rFonts w:hint="eastAsia"/>
          <w:sz w:val="28"/>
          <w:szCs w:val="28"/>
        </w:rPr>
        <w:t>1</w:t>
      </w:r>
      <w:r>
        <w:rPr>
          <w:rFonts w:hint="eastAsia"/>
          <w:sz w:val="28"/>
          <w:szCs w:val="28"/>
        </w:rPr>
        <w:t>）</w:t>
      </w:r>
      <w:r w:rsidR="00EF283C">
        <w:rPr>
          <w:rFonts w:hint="eastAsia"/>
          <w:sz w:val="28"/>
          <w:szCs w:val="28"/>
        </w:rPr>
        <w:t>聲請解釋</w:t>
      </w:r>
      <w:r w:rsidR="00B1055D">
        <w:rPr>
          <w:rFonts w:hint="eastAsia"/>
          <w:sz w:val="28"/>
          <w:szCs w:val="28"/>
        </w:rPr>
        <w:t>部分</w:t>
      </w:r>
    </w:p>
    <w:p w:rsidR="002700A7" w:rsidRDefault="00025FC4" w:rsidP="006C1E45">
      <w:pPr>
        <w:pStyle w:val="a3"/>
        <w:spacing w:after="180"/>
        <w:ind w:leftChars="0" w:left="1000" w:firstLineChars="0" w:firstLine="0"/>
        <w:rPr>
          <w:sz w:val="28"/>
          <w:szCs w:val="28"/>
        </w:rPr>
      </w:pPr>
      <w:r>
        <w:rPr>
          <w:rFonts w:hint="eastAsia"/>
          <w:sz w:val="28"/>
          <w:szCs w:val="28"/>
        </w:rPr>
        <w:t>聲請人因辦理所轄公立學校教職員已退休及申請退休人員退休金相關審定之事項，認系爭規定有關退休金給付請求權，違反由憲法第</w:t>
      </w:r>
      <w:r>
        <w:rPr>
          <w:rFonts w:hint="eastAsia"/>
          <w:sz w:val="28"/>
          <w:szCs w:val="28"/>
        </w:rPr>
        <w:t>23</w:t>
      </w:r>
      <w:r>
        <w:rPr>
          <w:rFonts w:hint="eastAsia"/>
          <w:sz w:val="28"/>
          <w:szCs w:val="28"/>
        </w:rPr>
        <w:t>條法律保留原則所推導出之禁止制定不利於人民之溯及既往法律原則與信賴利益保護原則</w:t>
      </w:r>
      <w:r w:rsidR="00D97891">
        <w:rPr>
          <w:rFonts w:hint="eastAsia"/>
          <w:sz w:val="28"/>
          <w:szCs w:val="28"/>
        </w:rPr>
        <w:t>；</w:t>
      </w:r>
      <w:r>
        <w:rPr>
          <w:rFonts w:hint="eastAsia"/>
          <w:sz w:val="28"/>
          <w:szCs w:val="28"/>
        </w:rPr>
        <w:t>系爭規定</w:t>
      </w:r>
      <w:r w:rsidR="00970D11">
        <w:rPr>
          <w:rFonts w:hint="eastAsia"/>
          <w:sz w:val="28"/>
          <w:szCs w:val="28"/>
        </w:rPr>
        <w:t>未區別不同時代不同退休條件之退休教職員對於生存權保障之需求不同，</w:t>
      </w:r>
      <w:r>
        <w:rPr>
          <w:rFonts w:hint="eastAsia"/>
          <w:sz w:val="28"/>
          <w:szCs w:val="28"/>
        </w:rPr>
        <w:t>侵害人性尊嚴及生存權、財產權、人格發展自由，違反比例原則、平等原則</w:t>
      </w:r>
      <w:r w:rsidR="00D97891">
        <w:rPr>
          <w:rFonts w:hint="eastAsia"/>
          <w:sz w:val="28"/>
          <w:szCs w:val="28"/>
        </w:rPr>
        <w:t>；</w:t>
      </w:r>
      <w:r w:rsidR="00970D11">
        <w:rPr>
          <w:rFonts w:hint="eastAsia"/>
          <w:sz w:val="28"/>
          <w:szCs w:val="28"/>
        </w:rPr>
        <w:t>系爭規定立法過程違反法治國原則、民主審議原則</w:t>
      </w:r>
      <w:r w:rsidR="00D97891">
        <w:rPr>
          <w:rFonts w:hint="eastAsia"/>
          <w:sz w:val="28"/>
          <w:szCs w:val="28"/>
        </w:rPr>
        <w:t>；</w:t>
      </w:r>
      <w:r w:rsidR="002700A7">
        <w:rPr>
          <w:rFonts w:hint="eastAsia"/>
          <w:sz w:val="28"/>
          <w:szCs w:val="28"/>
        </w:rPr>
        <w:t>系爭規定所涉為地方</w:t>
      </w:r>
      <w:r w:rsidR="002700A7" w:rsidRPr="006C1E45">
        <w:rPr>
          <w:rFonts w:hint="eastAsia"/>
          <w:sz w:val="28"/>
          <w:szCs w:val="28"/>
        </w:rPr>
        <w:t>自治事項，聲請人無須依大審法第</w:t>
      </w:r>
      <w:r w:rsidR="002700A7" w:rsidRPr="006C1E45">
        <w:rPr>
          <w:rFonts w:hint="eastAsia"/>
          <w:sz w:val="28"/>
          <w:szCs w:val="28"/>
        </w:rPr>
        <w:t>9</w:t>
      </w:r>
      <w:r w:rsidR="002700A7" w:rsidRPr="006C1E45">
        <w:rPr>
          <w:rFonts w:hint="eastAsia"/>
          <w:sz w:val="28"/>
          <w:szCs w:val="28"/>
        </w:rPr>
        <w:t>條規定由上級機關層轉</w:t>
      </w:r>
      <w:r w:rsidR="002700A7">
        <w:rPr>
          <w:rFonts w:hint="eastAsia"/>
          <w:sz w:val="28"/>
          <w:szCs w:val="28"/>
        </w:rPr>
        <w:t>即得聲請解釋</w:t>
      </w:r>
      <w:r w:rsidR="00D5302C">
        <w:rPr>
          <w:rFonts w:hint="eastAsia"/>
          <w:sz w:val="28"/>
          <w:szCs w:val="28"/>
        </w:rPr>
        <w:t>等語</w:t>
      </w:r>
      <w:r w:rsidR="002700A7" w:rsidRPr="006C1E45">
        <w:rPr>
          <w:rFonts w:hint="eastAsia"/>
          <w:sz w:val="28"/>
          <w:szCs w:val="28"/>
        </w:rPr>
        <w:t>。</w:t>
      </w:r>
    </w:p>
    <w:p w:rsidR="005D0AC0" w:rsidRPr="005D0AC0" w:rsidRDefault="00DD25E9" w:rsidP="00DD25E9">
      <w:pPr>
        <w:spacing w:after="180"/>
        <w:ind w:firstLineChars="371" w:firstLine="1039"/>
        <w:rPr>
          <w:sz w:val="28"/>
          <w:szCs w:val="28"/>
        </w:rPr>
      </w:pPr>
      <w:r>
        <w:rPr>
          <w:rFonts w:hint="eastAsia"/>
          <w:sz w:val="28"/>
          <w:szCs w:val="28"/>
        </w:rPr>
        <w:t>（</w:t>
      </w:r>
      <w:r>
        <w:rPr>
          <w:rFonts w:hint="eastAsia"/>
          <w:sz w:val="28"/>
          <w:szCs w:val="28"/>
        </w:rPr>
        <w:t>2</w:t>
      </w:r>
      <w:r w:rsidRPr="00DD25E9">
        <w:rPr>
          <w:rFonts w:hint="eastAsia"/>
          <w:sz w:val="28"/>
          <w:szCs w:val="28"/>
        </w:rPr>
        <w:t>）</w:t>
      </w:r>
      <w:r w:rsidR="005D0AC0" w:rsidRPr="005D0AC0">
        <w:rPr>
          <w:rFonts w:hint="eastAsia"/>
          <w:sz w:val="28"/>
          <w:szCs w:val="28"/>
        </w:rPr>
        <w:t>聲請</w:t>
      </w:r>
      <w:r w:rsidR="00636E37">
        <w:rPr>
          <w:rFonts w:hint="eastAsia"/>
          <w:sz w:val="28"/>
          <w:szCs w:val="28"/>
        </w:rPr>
        <w:t>暫時處分</w:t>
      </w:r>
      <w:r w:rsidR="00B1055D">
        <w:rPr>
          <w:rFonts w:hint="eastAsia"/>
          <w:sz w:val="28"/>
          <w:szCs w:val="28"/>
        </w:rPr>
        <w:t>部分</w:t>
      </w:r>
    </w:p>
    <w:p w:rsidR="00025FC4" w:rsidRDefault="0042414A" w:rsidP="00DD25E9">
      <w:pPr>
        <w:pStyle w:val="a3"/>
        <w:spacing w:after="180"/>
        <w:ind w:leftChars="328" w:left="1050" w:firstLineChars="0" w:firstLine="0"/>
        <w:rPr>
          <w:sz w:val="28"/>
          <w:szCs w:val="28"/>
        </w:rPr>
      </w:pPr>
      <w:r>
        <w:rPr>
          <w:rFonts w:hint="eastAsia"/>
          <w:sz w:val="28"/>
          <w:szCs w:val="28"/>
        </w:rPr>
        <w:t>為免已退休公立學校教職員</w:t>
      </w:r>
      <w:r w:rsidR="00025FC4" w:rsidRPr="00025FC4">
        <w:rPr>
          <w:rFonts w:hint="eastAsia"/>
          <w:sz w:val="28"/>
          <w:szCs w:val="28"/>
        </w:rPr>
        <w:t>憲法上權利遭受不可回復</w:t>
      </w:r>
      <w:r w:rsidR="008D3FF4">
        <w:rPr>
          <w:rFonts w:hint="eastAsia"/>
          <w:sz w:val="28"/>
          <w:szCs w:val="28"/>
        </w:rPr>
        <w:t>或難以回復</w:t>
      </w:r>
      <w:r w:rsidR="00025FC4" w:rsidRPr="00025FC4">
        <w:rPr>
          <w:rFonts w:hint="eastAsia"/>
          <w:sz w:val="28"/>
          <w:szCs w:val="28"/>
        </w:rPr>
        <w:t>之</w:t>
      </w:r>
      <w:r w:rsidR="008D3FF4">
        <w:rPr>
          <w:rFonts w:hint="eastAsia"/>
          <w:sz w:val="28"/>
          <w:szCs w:val="28"/>
        </w:rPr>
        <w:t>重大</w:t>
      </w:r>
      <w:r w:rsidR="00025FC4" w:rsidRPr="00025FC4">
        <w:rPr>
          <w:rFonts w:hint="eastAsia"/>
          <w:sz w:val="28"/>
          <w:szCs w:val="28"/>
        </w:rPr>
        <w:t>損害，並請准予於解釋作成前，先為暫時處分</w:t>
      </w:r>
      <w:r w:rsidR="004A29CE" w:rsidRPr="004A29CE">
        <w:rPr>
          <w:rFonts w:hint="eastAsia"/>
          <w:sz w:val="28"/>
          <w:szCs w:val="28"/>
        </w:rPr>
        <w:t>等語</w:t>
      </w:r>
      <w:r w:rsidR="00025FC4" w:rsidRPr="00025FC4">
        <w:rPr>
          <w:rFonts w:hint="eastAsia"/>
          <w:sz w:val="28"/>
          <w:szCs w:val="28"/>
        </w:rPr>
        <w:t>。</w:t>
      </w:r>
    </w:p>
    <w:p w:rsidR="00E351A9" w:rsidRPr="00066C38" w:rsidRDefault="00066C38" w:rsidP="00066C38">
      <w:pPr>
        <w:pStyle w:val="a3"/>
        <w:spacing w:after="180"/>
        <w:ind w:leftChars="0" w:left="1000" w:firstLineChars="0" w:firstLine="0"/>
        <w:rPr>
          <w:sz w:val="28"/>
          <w:szCs w:val="28"/>
        </w:rPr>
      </w:pPr>
      <w:r w:rsidRPr="00066C38">
        <w:rPr>
          <w:rFonts w:hint="eastAsia"/>
          <w:sz w:val="28"/>
          <w:szCs w:val="28"/>
        </w:rPr>
        <w:t>（</w:t>
      </w:r>
      <w:r>
        <w:rPr>
          <w:rFonts w:hint="eastAsia"/>
          <w:sz w:val="28"/>
          <w:szCs w:val="28"/>
        </w:rPr>
        <w:t>3</w:t>
      </w:r>
      <w:r>
        <w:rPr>
          <w:rFonts w:hint="eastAsia"/>
          <w:sz w:val="28"/>
          <w:szCs w:val="28"/>
        </w:rPr>
        <w:t>）</w:t>
      </w:r>
      <w:r w:rsidR="00884228" w:rsidRPr="00066C38">
        <w:rPr>
          <w:rFonts w:hint="eastAsia"/>
          <w:sz w:val="28"/>
          <w:szCs w:val="28"/>
        </w:rPr>
        <w:t>聲請統一解釋</w:t>
      </w:r>
      <w:r w:rsidR="00B1055D" w:rsidRPr="00066C38">
        <w:rPr>
          <w:rFonts w:hint="eastAsia"/>
          <w:sz w:val="28"/>
          <w:szCs w:val="28"/>
        </w:rPr>
        <w:t>部分</w:t>
      </w:r>
    </w:p>
    <w:p w:rsidR="00636E37" w:rsidRPr="00066C38" w:rsidRDefault="00E351A9" w:rsidP="00066C38">
      <w:pPr>
        <w:spacing w:after="180"/>
        <w:ind w:leftChars="350" w:left="1120" w:firstLineChars="0" w:firstLine="0"/>
        <w:rPr>
          <w:sz w:val="28"/>
          <w:szCs w:val="28"/>
        </w:rPr>
      </w:pPr>
      <w:r w:rsidRPr="00066C38">
        <w:rPr>
          <w:rFonts w:hint="eastAsia"/>
          <w:sz w:val="28"/>
          <w:szCs w:val="28"/>
        </w:rPr>
        <w:t>聲請人適用系爭規定所持見解，與銓敘部</w:t>
      </w:r>
      <w:r w:rsidRPr="00066C38">
        <w:rPr>
          <w:rFonts w:hint="eastAsia"/>
          <w:sz w:val="28"/>
          <w:szCs w:val="28"/>
        </w:rPr>
        <w:t>107</w:t>
      </w:r>
      <w:r w:rsidRPr="00066C38">
        <w:rPr>
          <w:rFonts w:hint="eastAsia"/>
          <w:sz w:val="28"/>
          <w:szCs w:val="28"/>
        </w:rPr>
        <w:t>年</w:t>
      </w:r>
      <w:r w:rsidRPr="00066C38">
        <w:rPr>
          <w:rFonts w:hint="eastAsia"/>
          <w:sz w:val="28"/>
          <w:szCs w:val="28"/>
        </w:rPr>
        <w:t>5</w:t>
      </w:r>
      <w:r w:rsidRPr="00066C38">
        <w:rPr>
          <w:rFonts w:hint="eastAsia"/>
          <w:sz w:val="28"/>
          <w:szCs w:val="28"/>
        </w:rPr>
        <w:t>月</w:t>
      </w:r>
      <w:r w:rsidRPr="00066C38">
        <w:rPr>
          <w:rFonts w:hint="eastAsia"/>
          <w:sz w:val="28"/>
          <w:szCs w:val="28"/>
        </w:rPr>
        <w:t>25</w:t>
      </w:r>
      <w:r w:rsidRPr="00066C38">
        <w:rPr>
          <w:rFonts w:hint="eastAsia"/>
          <w:sz w:val="28"/>
          <w:szCs w:val="28"/>
        </w:rPr>
        <w:t>日部退三字第</w:t>
      </w:r>
      <w:r w:rsidRPr="00066C38">
        <w:rPr>
          <w:rFonts w:hint="eastAsia"/>
          <w:sz w:val="28"/>
          <w:szCs w:val="28"/>
        </w:rPr>
        <w:t>1074497517</w:t>
      </w:r>
      <w:r w:rsidRPr="00066C38">
        <w:rPr>
          <w:rFonts w:hint="eastAsia"/>
          <w:sz w:val="28"/>
          <w:szCs w:val="28"/>
        </w:rPr>
        <w:t>號函臺灣退休警消聯盟，認公務人員退休資遣撫卹條例與系爭規定相關部分並無違憲疑義之見解有異，顯見政府各機關見解並不一致，聲請統一解釋等語。</w:t>
      </w:r>
    </w:p>
    <w:p w:rsidR="00C36AF3" w:rsidRDefault="008A0E40" w:rsidP="00FB0BB0">
      <w:pPr>
        <w:pStyle w:val="a3"/>
        <w:numPr>
          <w:ilvl w:val="0"/>
          <w:numId w:val="11"/>
        </w:numPr>
        <w:spacing w:after="180"/>
        <w:ind w:leftChars="0" w:firstLineChars="0"/>
        <w:rPr>
          <w:sz w:val="28"/>
          <w:szCs w:val="28"/>
        </w:rPr>
      </w:pPr>
      <w:r w:rsidRPr="00121721">
        <w:rPr>
          <w:rFonts w:hint="eastAsia"/>
          <w:sz w:val="28"/>
          <w:szCs w:val="28"/>
        </w:rPr>
        <w:t>按</w:t>
      </w:r>
      <w:r w:rsidR="00121721">
        <w:rPr>
          <w:rFonts w:hint="eastAsia"/>
          <w:sz w:val="28"/>
          <w:szCs w:val="28"/>
        </w:rPr>
        <w:t>各地方政府得不經層轉逕向本院聲請解釋憲法之事項，依本院</w:t>
      </w:r>
      <w:r w:rsidR="00FA1C54">
        <w:rPr>
          <w:rFonts w:hint="eastAsia"/>
          <w:sz w:val="28"/>
          <w:szCs w:val="28"/>
        </w:rPr>
        <w:t>釋字第</w:t>
      </w:r>
      <w:r w:rsidR="00FA1C54">
        <w:rPr>
          <w:rFonts w:hint="eastAsia"/>
          <w:sz w:val="28"/>
          <w:szCs w:val="28"/>
        </w:rPr>
        <w:t>527</w:t>
      </w:r>
      <w:r w:rsidR="00F56B4C">
        <w:rPr>
          <w:rFonts w:hint="eastAsia"/>
          <w:sz w:val="28"/>
          <w:szCs w:val="28"/>
        </w:rPr>
        <w:t>號解釋意旨，係</w:t>
      </w:r>
      <w:r w:rsidR="00FA1C54">
        <w:rPr>
          <w:rFonts w:hint="eastAsia"/>
          <w:sz w:val="28"/>
          <w:szCs w:val="28"/>
        </w:rPr>
        <w:t>指專屬地方自治，</w:t>
      </w:r>
      <w:r w:rsidR="001B1B4C">
        <w:rPr>
          <w:rFonts w:hint="eastAsia"/>
          <w:sz w:val="28"/>
          <w:szCs w:val="28"/>
        </w:rPr>
        <w:t>而不受中央主管機關所表示之見解拘束之事項；或地方立法機關議決</w:t>
      </w:r>
      <w:r w:rsidR="001B1B4C">
        <w:rPr>
          <w:rFonts w:hint="eastAsia"/>
          <w:sz w:val="28"/>
          <w:szCs w:val="28"/>
        </w:rPr>
        <w:lastRenderedPageBreak/>
        <w:t>之自治條例、地方行政機關之自治規則</w:t>
      </w:r>
      <w:r w:rsidR="002F138F">
        <w:rPr>
          <w:rFonts w:hint="eastAsia"/>
          <w:sz w:val="28"/>
          <w:szCs w:val="28"/>
        </w:rPr>
        <w:t>，受上級主管機關函告無效，各該地方機關持不同意見之情形；或上級主管機關所作成之處分，</w:t>
      </w:r>
      <w:r w:rsidR="008B5CF2">
        <w:rPr>
          <w:rFonts w:hint="eastAsia"/>
          <w:sz w:val="28"/>
          <w:szCs w:val="28"/>
        </w:rPr>
        <w:t>涉及地方自治團體辦理自治事項所依據之自治法規</w:t>
      </w:r>
      <w:r w:rsidR="00C36AF3">
        <w:rPr>
          <w:rFonts w:hint="eastAsia"/>
          <w:sz w:val="28"/>
          <w:szCs w:val="28"/>
        </w:rPr>
        <w:t>違反上位規範之效力問題。</w:t>
      </w:r>
    </w:p>
    <w:p w:rsidR="00FA1C54" w:rsidRPr="00CB2D4B" w:rsidRDefault="00C26737" w:rsidP="004D6EC6">
      <w:pPr>
        <w:pStyle w:val="a3"/>
        <w:numPr>
          <w:ilvl w:val="0"/>
          <w:numId w:val="11"/>
        </w:numPr>
        <w:spacing w:after="180"/>
        <w:ind w:leftChars="0" w:firstLineChars="0"/>
        <w:rPr>
          <w:sz w:val="28"/>
          <w:szCs w:val="28"/>
        </w:rPr>
      </w:pPr>
      <w:r>
        <w:rPr>
          <w:rFonts w:hint="eastAsia"/>
          <w:sz w:val="28"/>
          <w:szCs w:val="28"/>
        </w:rPr>
        <w:t>公立學校退休人員退休金給付事項屬</w:t>
      </w:r>
      <w:r w:rsidR="00C36AF3">
        <w:rPr>
          <w:rFonts w:hint="eastAsia"/>
          <w:sz w:val="28"/>
          <w:szCs w:val="28"/>
        </w:rPr>
        <w:t>教育制度</w:t>
      </w:r>
      <w:r>
        <w:rPr>
          <w:rFonts w:hint="eastAsia"/>
          <w:sz w:val="28"/>
          <w:szCs w:val="28"/>
        </w:rPr>
        <w:t>之一環</w:t>
      </w:r>
      <w:r w:rsidR="00C36AF3">
        <w:rPr>
          <w:rFonts w:hint="eastAsia"/>
          <w:sz w:val="28"/>
          <w:szCs w:val="28"/>
        </w:rPr>
        <w:t>，依憲法第</w:t>
      </w:r>
      <w:r w:rsidR="00C36AF3">
        <w:rPr>
          <w:rFonts w:hint="eastAsia"/>
          <w:sz w:val="28"/>
          <w:szCs w:val="28"/>
        </w:rPr>
        <w:t>108</w:t>
      </w:r>
      <w:r w:rsidR="00C36AF3">
        <w:rPr>
          <w:rFonts w:hint="eastAsia"/>
          <w:sz w:val="28"/>
          <w:szCs w:val="28"/>
        </w:rPr>
        <w:t>條第</w:t>
      </w:r>
      <w:r w:rsidR="00C36AF3">
        <w:rPr>
          <w:rFonts w:hint="eastAsia"/>
          <w:sz w:val="28"/>
          <w:szCs w:val="28"/>
        </w:rPr>
        <w:t>4</w:t>
      </w:r>
      <w:r w:rsidR="00C36AF3">
        <w:rPr>
          <w:rFonts w:hint="eastAsia"/>
          <w:sz w:val="28"/>
          <w:szCs w:val="28"/>
        </w:rPr>
        <w:t>款規定意旨</w:t>
      </w:r>
      <w:r w:rsidR="000621FF">
        <w:rPr>
          <w:rFonts w:hint="eastAsia"/>
          <w:sz w:val="28"/>
          <w:szCs w:val="28"/>
        </w:rPr>
        <w:t>，</w:t>
      </w:r>
      <w:r w:rsidR="007D3AF5">
        <w:rPr>
          <w:rFonts w:hint="eastAsia"/>
          <w:sz w:val="28"/>
          <w:szCs w:val="28"/>
        </w:rPr>
        <w:t>係</w:t>
      </w:r>
      <w:r w:rsidR="000621FF">
        <w:rPr>
          <w:rFonts w:hint="eastAsia"/>
          <w:sz w:val="28"/>
          <w:szCs w:val="28"/>
        </w:rPr>
        <w:t>應由中央立法並執行或交由地方執行之事項，故尚非專屬地方自治之事項；且公立學校教職員</w:t>
      </w:r>
      <w:r w:rsidR="00B0073F">
        <w:rPr>
          <w:rFonts w:hint="eastAsia"/>
          <w:sz w:val="28"/>
          <w:szCs w:val="28"/>
        </w:rPr>
        <w:t>退休資遣撫卹條例第</w:t>
      </w:r>
      <w:r w:rsidR="00B0073F">
        <w:rPr>
          <w:rFonts w:hint="eastAsia"/>
          <w:sz w:val="28"/>
          <w:szCs w:val="28"/>
        </w:rPr>
        <w:t>2</w:t>
      </w:r>
      <w:r w:rsidR="00B0073F">
        <w:rPr>
          <w:rFonts w:hint="eastAsia"/>
          <w:sz w:val="28"/>
          <w:szCs w:val="28"/>
        </w:rPr>
        <w:t>條雖明定在直轄市之主管機關為直轄市政府、在縣（市）之主管機關為縣（市）政府，然依</w:t>
      </w:r>
      <w:r w:rsidR="00DD1057">
        <w:rPr>
          <w:rFonts w:hint="eastAsia"/>
          <w:sz w:val="28"/>
          <w:szCs w:val="28"/>
        </w:rPr>
        <w:t>前揭憲法規定意旨，系爭規定既係應由中央制定</w:t>
      </w:r>
      <w:r w:rsidR="00380EB9">
        <w:rPr>
          <w:rFonts w:hint="eastAsia"/>
          <w:sz w:val="28"/>
          <w:szCs w:val="28"/>
        </w:rPr>
        <w:t>之法律，中央主管機關自具有</w:t>
      </w:r>
      <w:r w:rsidR="004D6EC6" w:rsidRPr="004D6EC6">
        <w:rPr>
          <w:rFonts w:hint="eastAsia"/>
          <w:sz w:val="28"/>
          <w:szCs w:val="28"/>
        </w:rPr>
        <w:t>系爭規定</w:t>
      </w:r>
      <w:r w:rsidR="00380EB9">
        <w:rPr>
          <w:rFonts w:hint="eastAsia"/>
          <w:sz w:val="28"/>
          <w:szCs w:val="28"/>
        </w:rPr>
        <w:t>之行政解釋權限及義務，故亦非地方政府可不受中央主管機關所表示之見解拘束之事項</w:t>
      </w:r>
      <w:r w:rsidR="00CB2D4B">
        <w:rPr>
          <w:rFonts w:hint="eastAsia"/>
          <w:sz w:val="28"/>
          <w:szCs w:val="28"/>
        </w:rPr>
        <w:t>。</w:t>
      </w:r>
    </w:p>
    <w:p w:rsidR="00043919" w:rsidRDefault="008A0E40" w:rsidP="00F4526C">
      <w:pPr>
        <w:pStyle w:val="a3"/>
        <w:numPr>
          <w:ilvl w:val="0"/>
          <w:numId w:val="11"/>
        </w:numPr>
        <w:spacing w:after="180"/>
        <w:ind w:leftChars="0" w:firstLineChars="0"/>
        <w:rPr>
          <w:sz w:val="28"/>
          <w:szCs w:val="28"/>
        </w:rPr>
      </w:pPr>
      <w:r w:rsidRPr="00121721">
        <w:rPr>
          <w:rFonts w:hint="eastAsia"/>
          <w:sz w:val="28"/>
          <w:szCs w:val="28"/>
        </w:rPr>
        <w:t>聲</w:t>
      </w:r>
      <w:r w:rsidR="00CB2D4B">
        <w:rPr>
          <w:rFonts w:hint="eastAsia"/>
          <w:sz w:val="28"/>
          <w:szCs w:val="28"/>
        </w:rPr>
        <w:t>請核與</w:t>
      </w:r>
      <w:r w:rsidR="00F4526C" w:rsidRPr="00F4526C">
        <w:rPr>
          <w:rFonts w:hint="eastAsia"/>
          <w:sz w:val="28"/>
          <w:szCs w:val="28"/>
        </w:rPr>
        <w:t>大審法第</w:t>
      </w:r>
      <w:r w:rsidR="00F4526C" w:rsidRPr="00F4526C">
        <w:rPr>
          <w:rFonts w:hint="eastAsia"/>
          <w:sz w:val="28"/>
          <w:szCs w:val="28"/>
        </w:rPr>
        <w:t>9</w:t>
      </w:r>
      <w:r w:rsidR="00F4526C" w:rsidRPr="00F4526C">
        <w:rPr>
          <w:rFonts w:hint="eastAsia"/>
          <w:sz w:val="28"/>
          <w:szCs w:val="28"/>
        </w:rPr>
        <w:t>條規定</w:t>
      </w:r>
      <w:r w:rsidR="00F4526C">
        <w:rPr>
          <w:rFonts w:hint="eastAsia"/>
          <w:sz w:val="28"/>
          <w:szCs w:val="28"/>
        </w:rPr>
        <w:t>及</w:t>
      </w:r>
      <w:r w:rsidR="00CB2D4B">
        <w:rPr>
          <w:rFonts w:hint="eastAsia"/>
          <w:sz w:val="28"/>
          <w:szCs w:val="28"/>
        </w:rPr>
        <w:t>本院釋字第</w:t>
      </w:r>
      <w:r w:rsidR="00CB2D4B">
        <w:rPr>
          <w:rFonts w:hint="eastAsia"/>
          <w:sz w:val="28"/>
          <w:szCs w:val="28"/>
        </w:rPr>
        <w:t>527</w:t>
      </w:r>
      <w:r w:rsidR="00CB2D4B">
        <w:rPr>
          <w:rFonts w:hint="eastAsia"/>
          <w:sz w:val="28"/>
          <w:szCs w:val="28"/>
        </w:rPr>
        <w:t>號解釋意旨</w:t>
      </w:r>
      <w:r w:rsidR="00F8050B">
        <w:rPr>
          <w:rFonts w:hint="eastAsia"/>
          <w:sz w:val="28"/>
          <w:szCs w:val="28"/>
        </w:rPr>
        <w:t>所示，地方政府釋憲聲請得不經上級主管機關層轉</w:t>
      </w:r>
      <w:r w:rsidR="00F4526C">
        <w:rPr>
          <w:rFonts w:hint="eastAsia"/>
          <w:sz w:val="28"/>
          <w:szCs w:val="28"/>
        </w:rPr>
        <w:t>之要件</w:t>
      </w:r>
      <w:r w:rsidRPr="00121721">
        <w:rPr>
          <w:rFonts w:hint="eastAsia"/>
          <w:sz w:val="28"/>
          <w:szCs w:val="28"/>
        </w:rPr>
        <w:t>不合，應不受理</w:t>
      </w:r>
      <w:r w:rsidR="00043919">
        <w:rPr>
          <w:rFonts w:hint="eastAsia"/>
          <w:sz w:val="28"/>
          <w:szCs w:val="28"/>
        </w:rPr>
        <w:t>。</w:t>
      </w:r>
    </w:p>
    <w:p w:rsidR="008A0E40" w:rsidRPr="000E68CC" w:rsidRDefault="008A0E40" w:rsidP="006D105A">
      <w:pPr>
        <w:pStyle w:val="a3"/>
        <w:numPr>
          <w:ilvl w:val="0"/>
          <w:numId w:val="11"/>
        </w:numPr>
        <w:spacing w:after="180"/>
        <w:ind w:leftChars="0" w:firstLineChars="0"/>
        <w:rPr>
          <w:sz w:val="28"/>
          <w:szCs w:val="28"/>
        </w:rPr>
      </w:pPr>
      <w:r w:rsidRPr="000E68CC">
        <w:rPr>
          <w:rFonts w:hint="eastAsia"/>
          <w:sz w:val="28"/>
          <w:szCs w:val="28"/>
        </w:rPr>
        <w:t>聲請人</w:t>
      </w:r>
      <w:r w:rsidR="00043919" w:rsidRPr="000E68CC">
        <w:rPr>
          <w:rFonts w:hint="eastAsia"/>
          <w:sz w:val="28"/>
          <w:szCs w:val="28"/>
        </w:rPr>
        <w:t>花蓮縣政府、金門縣政府</w:t>
      </w:r>
      <w:r w:rsidR="000E68CC" w:rsidRPr="000E68CC">
        <w:rPr>
          <w:rFonts w:hint="eastAsia"/>
          <w:sz w:val="28"/>
          <w:szCs w:val="28"/>
        </w:rPr>
        <w:t>、</w:t>
      </w:r>
      <w:r w:rsidR="00043919" w:rsidRPr="000E68CC">
        <w:rPr>
          <w:rFonts w:hint="eastAsia"/>
          <w:sz w:val="28"/>
          <w:szCs w:val="28"/>
        </w:rPr>
        <w:t>苗栗縣政府</w:t>
      </w:r>
      <w:r w:rsidR="000E68CC" w:rsidRPr="000E68CC">
        <w:rPr>
          <w:rFonts w:hint="eastAsia"/>
          <w:sz w:val="28"/>
          <w:szCs w:val="28"/>
        </w:rPr>
        <w:t>及</w:t>
      </w:r>
      <w:r w:rsidR="00043919" w:rsidRPr="000E68CC">
        <w:rPr>
          <w:rFonts w:hint="eastAsia"/>
          <w:sz w:val="28"/>
          <w:szCs w:val="28"/>
        </w:rPr>
        <w:t>南投縣政府</w:t>
      </w:r>
      <w:r w:rsidRPr="000E68CC">
        <w:rPr>
          <w:rFonts w:hint="eastAsia"/>
          <w:sz w:val="28"/>
          <w:szCs w:val="28"/>
        </w:rPr>
        <w:t>有關暫時處分之聲請失其依附，應併予駁回。</w:t>
      </w:r>
    </w:p>
    <w:sectPr w:rsidR="008A0E40" w:rsidRPr="000E68C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80F" w:rsidRDefault="0094480F" w:rsidP="001A224E">
      <w:pPr>
        <w:spacing w:after="120"/>
        <w:ind w:firstLine="640"/>
      </w:pPr>
      <w:r>
        <w:separator/>
      </w:r>
    </w:p>
  </w:endnote>
  <w:endnote w:type="continuationSeparator" w:id="0">
    <w:p w:rsidR="0094480F" w:rsidRDefault="0094480F" w:rsidP="001A224E">
      <w:pPr>
        <w:spacing w:after="12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78896"/>
      <w:docPartObj>
        <w:docPartGallery w:val="Page Numbers (Bottom of Page)"/>
        <w:docPartUnique/>
      </w:docPartObj>
    </w:sdtPr>
    <w:sdtEndPr/>
    <w:sdtContent>
      <w:p w:rsidR="001A224E" w:rsidRDefault="001A224E">
        <w:pPr>
          <w:pStyle w:val="a6"/>
          <w:spacing w:after="120"/>
          <w:ind w:firstLine="400"/>
          <w:jc w:val="center"/>
        </w:pPr>
        <w:r>
          <w:fldChar w:fldCharType="begin"/>
        </w:r>
        <w:r>
          <w:instrText>PAGE   \* MERGEFORMAT</w:instrText>
        </w:r>
        <w:r>
          <w:fldChar w:fldCharType="separate"/>
        </w:r>
        <w:r w:rsidR="00C45E2A" w:rsidRPr="00C45E2A">
          <w:rPr>
            <w:noProof/>
            <w:lang w:val="zh-TW"/>
          </w:rPr>
          <w:t>3</w:t>
        </w:r>
        <w:r>
          <w:fldChar w:fldCharType="end"/>
        </w:r>
      </w:p>
    </w:sdtContent>
  </w:sdt>
  <w:p w:rsidR="001A224E" w:rsidRDefault="001A224E">
    <w:pPr>
      <w:pStyle w:val="a6"/>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80F" w:rsidRDefault="0094480F" w:rsidP="001A224E">
      <w:pPr>
        <w:spacing w:after="120"/>
        <w:ind w:firstLine="640"/>
      </w:pPr>
      <w:r>
        <w:separator/>
      </w:r>
    </w:p>
  </w:footnote>
  <w:footnote w:type="continuationSeparator" w:id="0">
    <w:p w:rsidR="0094480F" w:rsidRDefault="0094480F" w:rsidP="001A224E">
      <w:pPr>
        <w:spacing w:after="120"/>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24E"/>
    <w:multiLevelType w:val="hybridMultilevel"/>
    <w:tmpl w:val="4002E2CE"/>
    <w:lvl w:ilvl="0" w:tplc="C78E4E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1093221"/>
    <w:multiLevelType w:val="hybridMultilevel"/>
    <w:tmpl w:val="C2FE0F38"/>
    <w:lvl w:ilvl="0" w:tplc="DFFA1F4A">
      <w:start w:val="1"/>
      <w:numFmt w:val="decimal"/>
      <w:lvlText w:val="%1."/>
      <w:lvlJc w:val="left"/>
      <w:pPr>
        <w:ind w:left="780" w:hanging="360"/>
      </w:pPr>
      <w:rPr>
        <w:rFont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1B7D510C"/>
    <w:multiLevelType w:val="hybridMultilevel"/>
    <w:tmpl w:val="F00C999E"/>
    <w:lvl w:ilvl="0" w:tplc="912CB55A">
      <w:start w:val="1"/>
      <w:numFmt w:val="decimal"/>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 w15:restartNumberingAfterBreak="0">
    <w:nsid w:val="2F6C006D"/>
    <w:multiLevelType w:val="hybridMultilevel"/>
    <w:tmpl w:val="284C74EA"/>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2F9803E5"/>
    <w:multiLevelType w:val="hybridMultilevel"/>
    <w:tmpl w:val="AE3CCBE8"/>
    <w:lvl w:ilvl="0" w:tplc="F1061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914081"/>
    <w:multiLevelType w:val="hybridMultilevel"/>
    <w:tmpl w:val="AEC89CF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6" w15:restartNumberingAfterBreak="0">
    <w:nsid w:val="3F5905E1"/>
    <w:multiLevelType w:val="hybridMultilevel"/>
    <w:tmpl w:val="2C9A9640"/>
    <w:lvl w:ilvl="0" w:tplc="EFBC8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3A2CA0"/>
    <w:multiLevelType w:val="hybridMultilevel"/>
    <w:tmpl w:val="4ED22586"/>
    <w:lvl w:ilvl="0" w:tplc="62EC79F6">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483B452D"/>
    <w:multiLevelType w:val="hybridMultilevel"/>
    <w:tmpl w:val="0B704908"/>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53DE3A00"/>
    <w:multiLevelType w:val="hybridMultilevel"/>
    <w:tmpl w:val="C7045D88"/>
    <w:lvl w:ilvl="0" w:tplc="D062E0B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5CD77A28"/>
    <w:multiLevelType w:val="hybridMultilevel"/>
    <w:tmpl w:val="0F7C8EA4"/>
    <w:lvl w:ilvl="0" w:tplc="7A382670">
      <w:start w:val="4"/>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1" w15:restartNumberingAfterBreak="0">
    <w:nsid w:val="5F657E0D"/>
    <w:multiLevelType w:val="hybridMultilevel"/>
    <w:tmpl w:val="6952FB4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2" w15:restartNumberingAfterBreak="0">
    <w:nsid w:val="69C32662"/>
    <w:multiLevelType w:val="hybridMultilevel"/>
    <w:tmpl w:val="8B162E84"/>
    <w:lvl w:ilvl="0" w:tplc="EF58C9FE">
      <w:start w:val="1"/>
      <w:numFmt w:val="decimal"/>
      <w:lvlText w:val="%1."/>
      <w:lvlJc w:val="left"/>
      <w:pPr>
        <w:ind w:left="1060" w:hanging="360"/>
      </w:pPr>
      <w:rPr>
        <w:rFonts w:hint="default"/>
        <w:b w:val="0"/>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75DE1F97"/>
    <w:multiLevelType w:val="hybridMultilevel"/>
    <w:tmpl w:val="6542F8C0"/>
    <w:lvl w:ilvl="0" w:tplc="A86A6CF4">
      <w:start w:val="1"/>
      <w:numFmt w:val="decimal"/>
      <w:lvlText w:val="（%1）"/>
      <w:lvlJc w:val="left"/>
      <w:pPr>
        <w:ind w:left="1720" w:hanging="72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num w:numId="1">
    <w:abstractNumId w:val="0"/>
  </w:num>
  <w:num w:numId="2">
    <w:abstractNumId w:val="8"/>
  </w:num>
  <w:num w:numId="3">
    <w:abstractNumId w:val="3"/>
  </w:num>
  <w:num w:numId="4">
    <w:abstractNumId w:val="6"/>
  </w:num>
  <w:num w:numId="5">
    <w:abstractNumId w:val="1"/>
  </w:num>
  <w:num w:numId="6">
    <w:abstractNumId w:val="2"/>
  </w:num>
  <w:num w:numId="7">
    <w:abstractNumId w:val="11"/>
  </w:num>
  <w:num w:numId="8">
    <w:abstractNumId w:val="4"/>
  </w:num>
  <w:num w:numId="9">
    <w:abstractNumId w:val="9"/>
  </w:num>
  <w:num w:numId="10">
    <w:abstractNumId w:val="12"/>
  </w:num>
  <w:num w:numId="11">
    <w:abstractNumId w:val="5"/>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09"/>
    <w:rsid w:val="00005051"/>
    <w:rsid w:val="00005B9B"/>
    <w:rsid w:val="00005C3B"/>
    <w:rsid w:val="00011065"/>
    <w:rsid w:val="00011CFE"/>
    <w:rsid w:val="000162A8"/>
    <w:rsid w:val="00016A16"/>
    <w:rsid w:val="00016E58"/>
    <w:rsid w:val="00021FDE"/>
    <w:rsid w:val="00025FC4"/>
    <w:rsid w:val="00027272"/>
    <w:rsid w:val="000306BD"/>
    <w:rsid w:val="00030B5D"/>
    <w:rsid w:val="00031B96"/>
    <w:rsid w:val="00032F2A"/>
    <w:rsid w:val="000360B9"/>
    <w:rsid w:val="0004213B"/>
    <w:rsid w:val="00043919"/>
    <w:rsid w:val="00043BD1"/>
    <w:rsid w:val="00046CAD"/>
    <w:rsid w:val="000552A6"/>
    <w:rsid w:val="00061ED3"/>
    <w:rsid w:val="000621FF"/>
    <w:rsid w:val="00063435"/>
    <w:rsid w:val="00066C38"/>
    <w:rsid w:val="00067393"/>
    <w:rsid w:val="000676CF"/>
    <w:rsid w:val="00071765"/>
    <w:rsid w:val="00074761"/>
    <w:rsid w:val="00076350"/>
    <w:rsid w:val="00077AE4"/>
    <w:rsid w:val="0008062E"/>
    <w:rsid w:val="00080F12"/>
    <w:rsid w:val="00081997"/>
    <w:rsid w:val="00081CB0"/>
    <w:rsid w:val="0008280A"/>
    <w:rsid w:val="00082882"/>
    <w:rsid w:val="00092E01"/>
    <w:rsid w:val="00095DCA"/>
    <w:rsid w:val="000A305F"/>
    <w:rsid w:val="000A44AF"/>
    <w:rsid w:val="000A577C"/>
    <w:rsid w:val="000A6DDA"/>
    <w:rsid w:val="000B13B8"/>
    <w:rsid w:val="000C286D"/>
    <w:rsid w:val="000C555C"/>
    <w:rsid w:val="000C5744"/>
    <w:rsid w:val="000D0E9C"/>
    <w:rsid w:val="000D1BF3"/>
    <w:rsid w:val="000D23F5"/>
    <w:rsid w:val="000D250C"/>
    <w:rsid w:val="000D4B57"/>
    <w:rsid w:val="000D79DF"/>
    <w:rsid w:val="000D7FC4"/>
    <w:rsid w:val="000E04F7"/>
    <w:rsid w:val="000E0F01"/>
    <w:rsid w:val="000E4463"/>
    <w:rsid w:val="000E68CC"/>
    <w:rsid w:val="000E6D98"/>
    <w:rsid w:val="000F22D5"/>
    <w:rsid w:val="000F37A7"/>
    <w:rsid w:val="000F4D2A"/>
    <w:rsid w:val="000F6092"/>
    <w:rsid w:val="001034F1"/>
    <w:rsid w:val="001037B8"/>
    <w:rsid w:val="00103D7D"/>
    <w:rsid w:val="00106B24"/>
    <w:rsid w:val="00106CBD"/>
    <w:rsid w:val="00111B09"/>
    <w:rsid w:val="00113ABB"/>
    <w:rsid w:val="00113E92"/>
    <w:rsid w:val="001144CD"/>
    <w:rsid w:val="00116046"/>
    <w:rsid w:val="00120FA7"/>
    <w:rsid w:val="00121721"/>
    <w:rsid w:val="00126BDC"/>
    <w:rsid w:val="001307F5"/>
    <w:rsid w:val="00131049"/>
    <w:rsid w:val="00134388"/>
    <w:rsid w:val="0013543D"/>
    <w:rsid w:val="00136268"/>
    <w:rsid w:val="00136B00"/>
    <w:rsid w:val="00136E1E"/>
    <w:rsid w:val="00142701"/>
    <w:rsid w:val="00144580"/>
    <w:rsid w:val="001457E3"/>
    <w:rsid w:val="00146678"/>
    <w:rsid w:val="001500F0"/>
    <w:rsid w:val="0015733B"/>
    <w:rsid w:val="00165A17"/>
    <w:rsid w:val="00165A4E"/>
    <w:rsid w:val="00167265"/>
    <w:rsid w:val="001703F1"/>
    <w:rsid w:val="00170661"/>
    <w:rsid w:val="00170A22"/>
    <w:rsid w:val="00183F5F"/>
    <w:rsid w:val="00185D67"/>
    <w:rsid w:val="001910E0"/>
    <w:rsid w:val="001A0A22"/>
    <w:rsid w:val="001A1CE5"/>
    <w:rsid w:val="001A224E"/>
    <w:rsid w:val="001A36AF"/>
    <w:rsid w:val="001A4036"/>
    <w:rsid w:val="001A4DA0"/>
    <w:rsid w:val="001A5FF8"/>
    <w:rsid w:val="001A7085"/>
    <w:rsid w:val="001A7F5F"/>
    <w:rsid w:val="001B1B4C"/>
    <w:rsid w:val="001B2A36"/>
    <w:rsid w:val="001B2BF1"/>
    <w:rsid w:val="001B376B"/>
    <w:rsid w:val="001C136A"/>
    <w:rsid w:val="001C40CF"/>
    <w:rsid w:val="001C4586"/>
    <w:rsid w:val="001C541A"/>
    <w:rsid w:val="001D5501"/>
    <w:rsid w:val="001E0A7B"/>
    <w:rsid w:val="001E523C"/>
    <w:rsid w:val="001E62DC"/>
    <w:rsid w:val="001F1B57"/>
    <w:rsid w:val="001F61D3"/>
    <w:rsid w:val="001F68B7"/>
    <w:rsid w:val="001F7CD3"/>
    <w:rsid w:val="00211639"/>
    <w:rsid w:val="0021614F"/>
    <w:rsid w:val="0022057E"/>
    <w:rsid w:val="00220E70"/>
    <w:rsid w:val="00221C57"/>
    <w:rsid w:val="00226FD2"/>
    <w:rsid w:val="00237CDC"/>
    <w:rsid w:val="00237D24"/>
    <w:rsid w:val="0024021F"/>
    <w:rsid w:val="00244AE1"/>
    <w:rsid w:val="00246EA7"/>
    <w:rsid w:val="00247FC4"/>
    <w:rsid w:val="00253093"/>
    <w:rsid w:val="00254E61"/>
    <w:rsid w:val="00255662"/>
    <w:rsid w:val="00256CC3"/>
    <w:rsid w:val="00256DB4"/>
    <w:rsid w:val="002700A7"/>
    <w:rsid w:val="002726AE"/>
    <w:rsid w:val="00273F33"/>
    <w:rsid w:val="0027792C"/>
    <w:rsid w:val="0028118E"/>
    <w:rsid w:val="00281C92"/>
    <w:rsid w:val="0028421C"/>
    <w:rsid w:val="00287440"/>
    <w:rsid w:val="002927A3"/>
    <w:rsid w:val="00292CD8"/>
    <w:rsid w:val="00295999"/>
    <w:rsid w:val="002A513B"/>
    <w:rsid w:val="002A52A0"/>
    <w:rsid w:val="002A5FBC"/>
    <w:rsid w:val="002A74DA"/>
    <w:rsid w:val="002A77CA"/>
    <w:rsid w:val="002B05DD"/>
    <w:rsid w:val="002B11C1"/>
    <w:rsid w:val="002B13F5"/>
    <w:rsid w:val="002B1DF2"/>
    <w:rsid w:val="002B4663"/>
    <w:rsid w:val="002C164A"/>
    <w:rsid w:val="002D0039"/>
    <w:rsid w:val="002D507D"/>
    <w:rsid w:val="002D64D6"/>
    <w:rsid w:val="002D6CD7"/>
    <w:rsid w:val="002D7E64"/>
    <w:rsid w:val="002E29E4"/>
    <w:rsid w:val="002F05BC"/>
    <w:rsid w:val="002F11D7"/>
    <w:rsid w:val="002F138F"/>
    <w:rsid w:val="002F54F7"/>
    <w:rsid w:val="00301DF3"/>
    <w:rsid w:val="00302B20"/>
    <w:rsid w:val="00311E48"/>
    <w:rsid w:val="00314020"/>
    <w:rsid w:val="00314A9B"/>
    <w:rsid w:val="003155BB"/>
    <w:rsid w:val="003158A9"/>
    <w:rsid w:val="003173F0"/>
    <w:rsid w:val="00320179"/>
    <w:rsid w:val="00325BD5"/>
    <w:rsid w:val="0033158C"/>
    <w:rsid w:val="003369C2"/>
    <w:rsid w:val="00341501"/>
    <w:rsid w:val="00344672"/>
    <w:rsid w:val="00345AF9"/>
    <w:rsid w:val="00347CBE"/>
    <w:rsid w:val="00351210"/>
    <w:rsid w:val="00352980"/>
    <w:rsid w:val="003531D0"/>
    <w:rsid w:val="00353D01"/>
    <w:rsid w:val="003541A8"/>
    <w:rsid w:val="003562C2"/>
    <w:rsid w:val="003605DF"/>
    <w:rsid w:val="0036421D"/>
    <w:rsid w:val="0036426D"/>
    <w:rsid w:val="0037309C"/>
    <w:rsid w:val="003737D1"/>
    <w:rsid w:val="00375B6A"/>
    <w:rsid w:val="0037733B"/>
    <w:rsid w:val="00380327"/>
    <w:rsid w:val="00380EB9"/>
    <w:rsid w:val="0039204E"/>
    <w:rsid w:val="0039262C"/>
    <w:rsid w:val="0039269A"/>
    <w:rsid w:val="00394B94"/>
    <w:rsid w:val="0039577A"/>
    <w:rsid w:val="00397F16"/>
    <w:rsid w:val="003A04B5"/>
    <w:rsid w:val="003A0ADE"/>
    <w:rsid w:val="003A12A9"/>
    <w:rsid w:val="003A261F"/>
    <w:rsid w:val="003A274A"/>
    <w:rsid w:val="003A2E1C"/>
    <w:rsid w:val="003A5563"/>
    <w:rsid w:val="003A6A2F"/>
    <w:rsid w:val="003B1B20"/>
    <w:rsid w:val="003B3CC7"/>
    <w:rsid w:val="003B5A41"/>
    <w:rsid w:val="003C2ACB"/>
    <w:rsid w:val="003D2C86"/>
    <w:rsid w:val="003D3E6C"/>
    <w:rsid w:val="003D5F47"/>
    <w:rsid w:val="003D7220"/>
    <w:rsid w:val="003D7FA2"/>
    <w:rsid w:val="003E263D"/>
    <w:rsid w:val="003E39F5"/>
    <w:rsid w:val="003E4F5A"/>
    <w:rsid w:val="003E7526"/>
    <w:rsid w:val="003E7B2A"/>
    <w:rsid w:val="003F16C2"/>
    <w:rsid w:val="003F2C36"/>
    <w:rsid w:val="003F3913"/>
    <w:rsid w:val="003F5E77"/>
    <w:rsid w:val="00400F6F"/>
    <w:rsid w:val="00401359"/>
    <w:rsid w:val="0040161F"/>
    <w:rsid w:val="0040248C"/>
    <w:rsid w:val="00405888"/>
    <w:rsid w:val="004064A0"/>
    <w:rsid w:val="0041147B"/>
    <w:rsid w:val="00411923"/>
    <w:rsid w:val="004138BE"/>
    <w:rsid w:val="00413980"/>
    <w:rsid w:val="00413AD3"/>
    <w:rsid w:val="004145E8"/>
    <w:rsid w:val="00417771"/>
    <w:rsid w:val="004217C0"/>
    <w:rsid w:val="00421F22"/>
    <w:rsid w:val="0042414A"/>
    <w:rsid w:val="00424A65"/>
    <w:rsid w:val="00425BB1"/>
    <w:rsid w:val="004316F5"/>
    <w:rsid w:val="0043184C"/>
    <w:rsid w:val="0043187E"/>
    <w:rsid w:val="00432B64"/>
    <w:rsid w:val="004351A6"/>
    <w:rsid w:val="004373F7"/>
    <w:rsid w:val="00444851"/>
    <w:rsid w:val="00446B29"/>
    <w:rsid w:val="00457A03"/>
    <w:rsid w:val="004607ED"/>
    <w:rsid w:val="00461775"/>
    <w:rsid w:val="004628CF"/>
    <w:rsid w:val="004706A9"/>
    <w:rsid w:val="0047083F"/>
    <w:rsid w:val="00471E40"/>
    <w:rsid w:val="0047332E"/>
    <w:rsid w:val="00476816"/>
    <w:rsid w:val="00476B08"/>
    <w:rsid w:val="00481440"/>
    <w:rsid w:val="00481C32"/>
    <w:rsid w:val="00491B53"/>
    <w:rsid w:val="004927EF"/>
    <w:rsid w:val="00497538"/>
    <w:rsid w:val="004A29CE"/>
    <w:rsid w:val="004A4E53"/>
    <w:rsid w:val="004B1577"/>
    <w:rsid w:val="004B2488"/>
    <w:rsid w:val="004B57ED"/>
    <w:rsid w:val="004B5E3E"/>
    <w:rsid w:val="004B6F07"/>
    <w:rsid w:val="004B79F2"/>
    <w:rsid w:val="004C10D1"/>
    <w:rsid w:val="004C22F6"/>
    <w:rsid w:val="004D0AB1"/>
    <w:rsid w:val="004D68DD"/>
    <w:rsid w:val="004D6EC6"/>
    <w:rsid w:val="004E16CA"/>
    <w:rsid w:val="004E2DCE"/>
    <w:rsid w:val="004E3A64"/>
    <w:rsid w:val="004E48BE"/>
    <w:rsid w:val="004E590A"/>
    <w:rsid w:val="004E6606"/>
    <w:rsid w:val="004F0F1F"/>
    <w:rsid w:val="004F1F50"/>
    <w:rsid w:val="004F5F93"/>
    <w:rsid w:val="00501E2D"/>
    <w:rsid w:val="0051240F"/>
    <w:rsid w:val="00517F84"/>
    <w:rsid w:val="005225D8"/>
    <w:rsid w:val="00527B73"/>
    <w:rsid w:val="00531AC3"/>
    <w:rsid w:val="005339B3"/>
    <w:rsid w:val="005357AC"/>
    <w:rsid w:val="00537F8B"/>
    <w:rsid w:val="00540C7D"/>
    <w:rsid w:val="00542C0B"/>
    <w:rsid w:val="00542D8A"/>
    <w:rsid w:val="0054418D"/>
    <w:rsid w:val="005461B8"/>
    <w:rsid w:val="00547267"/>
    <w:rsid w:val="00551A7F"/>
    <w:rsid w:val="00553A79"/>
    <w:rsid w:val="005627C8"/>
    <w:rsid w:val="00562BF6"/>
    <w:rsid w:val="005635EE"/>
    <w:rsid w:val="00565DE3"/>
    <w:rsid w:val="00566015"/>
    <w:rsid w:val="00566C8F"/>
    <w:rsid w:val="0057303E"/>
    <w:rsid w:val="00577C09"/>
    <w:rsid w:val="005813B9"/>
    <w:rsid w:val="0058231A"/>
    <w:rsid w:val="005864F5"/>
    <w:rsid w:val="005870EA"/>
    <w:rsid w:val="00597446"/>
    <w:rsid w:val="005A42EF"/>
    <w:rsid w:val="005B1D53"/>
    <w:rsid w:val="005B1E95"/>
    <w:rsid w:val="005B34FE"/>
    <w:rsid w:val="005B35C5"/>
    <w:rsid w:val="005B43DC"/>
    <w:rsid w:val="005B4C39"/>
    <w:rsid w:val="005C00DF"/>
    <w:rsid w:val="005C0D68"/>
    <w:rsid w:val="005C3921"/>
    <w:rsid w:val="005D0AC0"/>
    <w:rsid w:val="005D7AF6"/>
    <w:rsid w:val="005E259F"/>
    <w:rsid w:val="005F0F69"/>
    <w:rsid w:val="005F1D62"/>
    <w:rsid w:val="005F4588"/>
    <w:rsid w:val="00601843"/>
    <w:rsid w:val="006071B5"/>
    <w:rsid w:val="00612CBC"/>
    <w:rsid w:val="00617086"/>
    <w:rsid w:val="00621FA8"/>
    <w:rsid w:val="0062259B"/>
    <w:rsid w:val="0062670C"/>
    <w:rsid w:val="00631CCC"/>
    <w:rsid w:val="00632095"/>
    <w:rsid w:val="00633FCB"/>
    <w:rsid w:val="00636E37"/>
    <w:rsid w:val="006370EA"/>
    <w:rsid w:val="00640FE6"/>
    <w:rsid w:val="006465C4"/>
    <w:rsid w:val="00650CFE"/>
    <w:rsid w:val="00650EB9"/>
    <w:rsid w:val="00652987"/>
    <w:rsid w:val="00654FF2"/>
    <w:rsid w:val="006642A7"/>
    <w:rsid w:val="006665D0"/>
    <w:rsid w:val="006729B4"/>
    <w:rsid w:val="00674523"/>
    <w:rsid w:val="0067650E"/>
    <w:rsid w:val="00682066"/>
    <w:rsid w:val="00682AE3"/>
    <w:rsid w:val="00684EC4"/>
    <w:rsid w:val="006857BF"/>
    <w:rsid w:val="0068747E"/>
    <w:rsid w:val="00696232"/>
    <w:rsid w:val="006A1050"/>
    <w:rsid w:val="006A1C6A"/>
    <w:rsid w:val="006A1FA8"/>
    <w:rsid w:val="006A487F"/>
    <w:rsid w:val="006B40AE"/>
    <w:rsid w:val="006B7DD4"/>
    <w:rsid w:val="006C1E45"/>
    <w:rsid w:val="006C2E75"/>
    <w:rsid w:val="006C7F17"/>
    <w:rsid w:val="006D4F3F"/>
    <w:rsid w:val="006D54BD"/>
    <w:rsid w:val="006E6911"/>
    <w:rsid w:val="006E699A"/>
    <w:rsid w:val="006F2898"/>
    <w:rsid w:val="006F3DFA"/>
    <w:rsid w:val="006F3E65"/>
    <w:rsid w:val="00707C7A"/>
    <w:rsid w:val="007122A7"/>
    <w:rsid w:val="00712A8D"/>
    <w:rsid w:val="00715EA7"/>
    <w:rsid w:val="00717470"/>
    <w:rsid w:val="00723D89"/>
    <w:rsid w:val="00725C61"/>
    <w:rsid w:val="00731021"/>
    <w:rsid w:val="007318E3"/>
    <w:rsid w:val="00731B17"/>
    <w:rsid w:val="00732BEB"/>
    <w:rsid w:val="00732C61"/>
    <w:rsid w:val="00733068"/>
    <w:rsid w:val="00741B12"/>
    <w:rsid w:val="00743818"/>
    <w:rsid w:val="007459F9"/>
    <w:rsid w:val="007462EB"/>
    <w:rsid w:val="00746C32"/>
    <w:rsid w:val="00746E76"/>
    <w:rsid w:val="00763E00"/>
    <w:rsid w:val="00764F46"/>
    <w:rsid w:val="00767CC8"/>
    <w:rsid w:val="00770FFC"/>
    <w:rsid w:val="00772610"/>
    <w:rsid w:val="00775E56"/>
    <w:rsid w:val="00775EDF"/>
    <w:rsid w:val="007817EA"/>
    <w:rsid w:val="007862E5"/>
    <w:rsid w:val="007864FA"/>
    <w:rsid w:val="007961F4"/>
    <w:rsid w:val="007A0525"/>
    <w:rsid w:val="007A09A5"/>
    <w:rsid w:val="007A23BB"/>
    <w:rsid w:val="007A3463"/>
    <w:rsid w:val="007A41EE"/>
    <w:rsid w:val="007A42EA"/>
    <w:rsid w:val="007A6ABB"/>
    <w:rsid w:val="007B18F0"/>
    <w:rsid w:val="007B329C"/>
    <w:rsid w:val="007C0F6E"/>
    <w:rsid w:val="007C385F"/>
    <w:rsid w:val="007C5D59"/>
    <w:rsid w:val="007C6E46"/>
    <w:rsid w:val="007D122A"/>
    <w:rsid w:val="007D3AF5"/>
    <w:rsid w:val="007D43F5"/>
    <w:rsid w:val="007D78CE"/>
    <w:rsid w:val="007E1309"/>
    <w:rsid w:val="007E2101"/>
    <w:rsid w:val="007E3C67"/>
    <w:rsid w:val="007E52F3"/>
    <w:rsid w:val="007E78E6"/>
    <w:rsid w:val="007F4D2C"/>
    <w:rsid w:val="007F5A71"/>
    <w:rsid w:val="007F6657"/>
    <w:rsid w:val="007F6B73"/>
    <w:rsid w:val="008003DA"/>
    <w:rsid w:val="008029A8"/>
    <w:rsid w:val="00802B1C"/>
    <w:rsid w:val="00804A29"/>
    <w:rsid w:val="00810205"/>
    <w:rsid w:val="00810C93"/>
    <w:rsid w:val="00813B6C"/>
    <w:rsid w:val="00815B55"/>
    <w:rsid w:val="008179A4"/>
    <w:rsid w:val="008222B7"/>
    <w:rsid w:val="008243B2"/>
    <w:rsid w:val="00825065"/>
    <w:rsid w:val="00825FF1"/>
    <w:rsid w:val="0083165B"/>
    <w:rsid w:val="008316C7"/>
    <w:rsid w:val="00845493"/>
    <w:rsid w:val="008467A7"/>
    <w:rsid w:val="0085230A"/>
    <w:rsid w:val="008578F5"/>
    <w:rsid w:val="00862B23"/>
    <w:rsid w:val="00863B48"/>
    <w:rsid w:val="00871951"/>
    <w:rsid w:val="00873E75"/>
    <w:rsid w:val="00874370"/>
    <w:rsid w:val="00874756"/>
    <w:rsid w:val="008747C3"/>
    <w:rsid w:val="00880E50"/>
    <w:rsid w:val="00884228"/>
    <w:rsid w:val="00892B27"/>
    <w:rsid w:val="00893D4E"/>
    <w:rsid w:val="0089541B"/>
    <w:rsid w:val="0089689F"/>
    <w:rsid w:val="00897848"/>
    <w:rsid w:val="00897A05"/>
    <w:rsid w:val="008A0E40"/>
    <w:rsid w:val="008A133C"/>
    <w:rsid w:val="008A4DBC"/>
    <w:rsid w:val="008A5886"/>
    <w:rsid w:val="008B11C3"/>
    <w:rsid w:val="008B3AA7"/>
    <w:rsid w:val="008B598F"/>
    <w:rsid w:val="008B5CF2"/>
    <w:rsid w:val="008B74CB"/>
    <w:rsid w:val="008C0D5F"/>
    <w:rsid w:val="008C0E5F"/>
    <w:rsid w:val="008C2911"/>
    <w:rsid w:val="008C33A3"/>
    <w:rsid w:val="008C6ED9"/>
    <w:rsid w:val="008C7471"/>
    <w:rsid w:val="008C7BC4"/>
    <w:rsid w:val="008D0462"/>
    <w:rsid w:val="008D3FEA"/>
    <w:rsid w:val="008D3FF4"/>
    <w:rsid w:val="008D734D"/>
    <w:rsid w:val="008E1F4C"/>
    <w:rsid w:val="008E2E3D"/>
    <w:rsid w:val="008E38C0"/>
    <w:rsid w:val="008E43A9"/>
    <w:rsid w:val="008E6E01"/>
    <w:rsid w:val="008F1E67"/>
    <w:rsid w:val="008F4BD5"/>
    <w:rsid w:val="008F5BCE"/>
    <w:rsid w:val="008F5F47"/>
    <w:rsid w:val="00902BB1"/>
    <w:rsid w:val="009050AB"/>
    <w:rsid w:val="00907289"/>
    <w:rsid w:val="00907E97"/>
    <w:rsid w:val="0091013D"/>
    <w:rsid w:val="00911B4E"/>
    <w:rsid w:val="00911BEC"/>
    <w:rsid w:val="0091328B"/>
    <w:rsid w:val="00915578"/>
    <w:rsid w:val="009170E1"/>
    <w:rsid w:val="00920D77"/>
    <w:rsid w:val="00922487"/>
    <w:rsid w:val="00922F50"/>
    <w:rsid w:val="00925C87"/>
    <w:rsid w:val="00926870"/>
    <w:rsid w:val="00926983"/>
    <w:rsid w:val="00927CD3"/>
    <w:rsid w:val="00930371"/>
    <w:rsid w:val="00930923"/>
    <w:rsid w:val="00930AC1"/>
    <w:rsid w:val="00930B95"/>
    <w:rsid w:val="00930E64"/>
    <w:rsid w:val="00934160"/>
    <w:rsid w:val="00934B85"/>
    <w:rsid w:val="00937224"/>
    <w:rsid w:val="00942DCA"/>
    <w:rsid w:val="00943C4E"/>
    <w:rsid w:val="0094480F"/>
    <w:rsid w:val="009449A6"/>
    <w:rsid w:val="009452C0"/>
    <w:rsid w:val="0094623D"/>
    <w:rsid w:val="00951C4E"/>
    <w:rsid w:val="0095292A"/>
    <w:rsid w:val="00962091"/>
    <w:rsid w:val="00964C43"/>
    <w:rsid w:val="0096791E"/>
    <w:rsid w:val="009706E1"/>
    <w:rsid w:val="00970D11"/>
    <w:rsid w:val="00975307"/>
    <w:rsid w:val="00976360"/>
    <w:rsid w:val="00977803"/>
    <w:rsid w:val="009812FD"/>
    <w:rsid w:val="00981ECF"/>
    <w:rsid w:val="0098367A"/>
    <w:rsid w:val="00983A9A"/>
    <w:rsid w:val="00984B02"/>
    <w:rsid w:val="009861A1"/>
    <w:rsid w:val="00986289"/>
    <w:rsid w:val="00987648"/>
    <w:rsid w:val="0098799E"/>
    <w:rsid w:val="00990755"/>
    <w:rsid w:val="009911CA"/>
    <w:rsid w:val="00993A59"/>
    <w:rsid w:val="0099516C"/>
    <w:rsid w:val="00997201"/>
    <w:rsid w:val="009A38AE"/>
    <w:rsid w:val="009A6F8B"/>
    <w:rsid w:val="009B08F7"/>
    <w:rsid w:val="009B0D3C"/>
    <w:rsid w:val="009B11AA"/>
    <w:rsid w:val="009B27CB"/>
    <w:rsid w:val="009B2D11"/>
    <w:rsid w:val="009B3D2A"/>
    <w:rsid w:val="009B724B"/>
    <w:rsid w:val="009C1BC4"/>
    <w:rsid w:val="009C1D88"/>
    <w:rsid w:val="009C23BA"/>
    <w:rsid w:val="009C4CEC"/>
    <w:rsid w:val="009C5A08"/>
    <w:rsid w:val="009D2AFA"/>
    <w:rsid w:val="009D650C"/>
    <w:rsid w:val="009E6270"/>
    <w:rsid w:val="009F16C0"/>
    <w:rsid w:val="00A00361"/>
    <w:rsid w:val="00A00B00"/>
    <w:rsid w:val="00A01AEE"/>
    <w:rsid w:val="00A02208"/>
    <w:rsid w:val="00A0344C"/>
    <w:rsid w:val="00A06FB9"/>
    <w:rsid w:val="00A079FF"/>
    <w:rsid w:val="00A07D7F"/>
    <w:rsid w:val="00A11728"/>
    <w:rsid w:val="00A1346D"/>
    <w:rsid w:val="00A148F2"/>
    <w:rsid w:val="00A17C92"/>
    <w:rsid w:val="00A21869"/>
    <w:rsid w:val="00A21F87"/>
    <w:rsid w:val="00A247F6"/>
    <w:rsid w:val="00A30C7C"/>
    <w:rsid w:val="00A32150"/>
    <w:rsid w:val="00A35AC8"/>
    <w:rsid w:val="00A369F8"/>
    <w:rsid w:val="00A36D28"/>
    <w:rsid w:val="00A36EC0"/>
    <w:rsid w:val="00A37977"/>
    <w:rsid w:val="00A37C2A"/>
    <w:rsid w:val="00A40684"/>
    <w:rsid w:val="00A409C2"/>
    <w:rsid w:val="00A413FB"/>
    <w:rsid w:val="00A419E2"/>
    <w:rsid w:val="00A45470"/>
    <w:rsid w:val="00A467A2"/>
    <w:rsid w:val="00A467A7"/>
    <w:rsid w:val="00A467BE"/>
    <w:rsid w:val="00A47371"/>
    <w:rsid w:val="00A5347B"/>
    <w:rsid w:val="00A54A8B"/>
    <w:rsid w:val="00A578BE"/>
    <w:rsid w:val="00A60703"/>
    <w:rsid w:val="00A60FF7"/>
    <w:rsid w:val="00A62E91"/>
    <w:rsid w:val="00A66DFF"/>
    <w:rsid w:val="00A709BB"/>
    <w:rsid w:val="00A81DB0"/>
    <w:rsid w:val="00A825FA"/>
    <w:rsid w:val="00A900FB"/>
    <w:rsid w:val="00A90D4D"/>
    <w:rsid w:val="00A95EA0"/>
    <w:rsid w:val="00A960AD"/>
    <w:rsid w:val="00AA0103"/>
    <w:rsid w:val="00AA1BB5"/>
    <w:rsid w:val="00AB013E"/>
    <w:rsid w:val="00AB2F7F"/>
    <w:rsid w:val="00AB3AC3"/>
    <w:rsid w:val="00AB585B"/>
    <w:rsid w:val="00AB6649"/>
    <w:rsid w:val="00AB7E50"/>
    <w:rsid w:val="00AC4243"/>
    <w:rsid w:val="00AC4B28"/>
    <w:rsid w:val="00AC7185"/>
    <w:rsid w:val="00AD0749"/>
    <w:rsid w:val="00AD10C6"/>
    <w:rsid w:val="00AD1F69"/>
    <w:rsid w:val="00AD22F6"/>
    <w:rsid w:val="00AE2327"/>
    <w:rsid w:val="00AF2718"/>
    <w:rsid w:val="00B00411"/>
    <w:rsid w:val="00B0073F"/>
    <w:rsid w:val="00B1055D"/>
    <w:rsid w:val="00B14D4E"/>
    <w:rsid w:val="00B15D2B"/>
    <w:rsid w:val="00B15EF8"/>
    <w:rsid w:val="00B25678"/>
    <w:rsid w:val="00B33B11"/>
    <w:rsid w:val="00B34BEA"/>
    <w:rsid w:val="00B3552C"/>
    <w:rsid w:val="00B356E8"/>
    <w:rsid w:val="00B449C2"/>
    <w:rsid w:val="00B458BE"/>
    <w:rsid w:val="00B52950"/>
    <w:rsid w:val="00B52A23"/>
    <w:rsid w:val="00B5396B"/>
    <w:rsid w:val="00B542BB"/>
    <w:rsid w:val="00B54B64"/>
    <w:rsid w:val="00B6049C"/>
    <w:rsid w:val="00B60AC8"/>
    <w:rsid w:val="00B60CE6"/>
    <w:rsid w:val="00B65293"/>
    <w:rsid w:val="00B72F91"/>
    <w:rsid w:val="00B74C86"/>
    <w:rsid w:val="00B772D7"/>
    <w:rsid w:val="00B77F66"/>
    <w:rsid w:val="00B82658"/>
    <w:rsid w:val="00B835FB"/>
    <w:rsid w:val="00B858DE"/>
    <w:rsid w:val="00B86F32"/>
    <w:rsid w:val="00B87279"/>
    <w:rsid w:val="00B917F8"/>
    <w:rsid w:val="00B91BD3"/>
    <w:rsid w:val="00B95F31"/>
    <w:rsid w:val="00B96DBE"/>
    <w:rsid w:val="00BA2478"/>
    <w:rsid w:val="00BA2C12"/>
    <w:rsid w:val="00BB39AE"/>
    <w:rsid w:val="00BB7529"/>
    <w:rsid w:val="00BC2338"/>
    <w:rsid w:val="00BC6731"/>
    <w:rsid w:val="00BD0F0C"/>
    <w:rsid w:val="00BD3056"/>
    <w:rsid w:val="00BD30C2"/>
    <w:rsid w:val="00BD45BC"/>
    <w:rsid w:val="00BE0001"/>
    <w:rsid w:val="00BE19C2"/>
    <w:rsid w:val="00BE2EC3"/>
    <w:rsid w:val="00BE32BC"/>
    <w:rsid w:val="00BE4286"/>
    <w:rsid w:val="00BE55E3"/>
    <w:rsid w:val="00BE6367"/>
    <w:rsid w:val="00BE66AE"/>
    <w:rsid w:val="00BE67DF"/>
    <w:rsid w:val="00BF3F7E"/>
    <w:rsid w:val="00BF6FEF"/>
    <w:rsid w:val="00C016C6"/>
    <w:rsid w:val="00C045D6"/>
    <w:rsid w:val="00C04E1F"/>
    <w:rsid w:val="00C0526C"/>
    <w:rsid w:val="00C064AA"/>
    <w:rsid w:val="00C16BE8"/>
    <w:rsid w:val="00C22AB0"/>
    <w:rsid w:val="00C2635B"/>
    <w:rsid w:val="00C265E8"/>
    <w:rsid w:val="00C26737"/>
    <w:rsid w:val="00C27AEC"/>
    <w:rsid w:val="00C3061F"/>
    <w:rsid w:val="00C3066D"/>
    <w:rsid w:val="00C33953"/>
    <w:rsid w:val="00C363B2"/>
    <w:rsid w:val="00C36AF3"/>
    <w:rsid w:val="00C41030"/>
    <w:rsid w:val="00C43941"/>
    <w:rsid w:val="00C45E2A"/>
    <w:rsid w:val="00C53632"/>
    <w:rsid w:val="00C53AB2"/>
    <w:rsid w:val="00C54DCF"/>
    <w:rsid w:val="00C56882"/>
    <w:rsid w:val="00C60E47"/>
    <w:rsid w:val="00C63810"/>
    <w:rsid w:val="00C64A58"/>
    <w:rsid w:val="00C66F77"/>
    <w:rsid w:val="00C67652"/>
    <w:rsid w:val="00C745F7"/>
    <w:rsid w:val="00C7550F"/>
    <w:rsid w:val="00C80479"/>
    <w:rsid w:val="00C83B20"/>
    <w:rsid w:val="00C840B4"/>
    <w:rsid w:val="00C85B35"/>
    <w:rsid w:val="00C8712D"/>
    <w:rsid w:val="00C87745"/>
    <w:rsid w:val="00C923BF"/>
    <w:rsid w:val="00CA2DCF"/>
    <w:rsid w:val="00CB2D4B"/>
    <w:rsid w:val="00CB7B4C"/>
    <w:rsid w:val="00CC0931"/>
    <w:rsid w:val="00CC1425"/>
    <w:rsid w:val="00CC336D"/>
    <w:rsid w:val="00CC3EB6"/>
    <w:rsid w:val="00CC7539"/>
    <w:rsid w:val="00CC7C44"/>
    <w:rsid w:val="00CD01D3"/>
    <w:rsid w:val="00CD2C5B"/>
    <w:rsid w:val="00CD503D"/>
    <w:rsid w:val="00CD5EE2"/>
    <w:rsid w:val="00CE0291"/>
    <w:rsid w:val="00CE6068"/>
    <w:rsid w:val="00CE75BB"/>
    <w:rsid w:val="00CF1D02"/>
    <w:rsid w:val="00CF5DA8"/>
    <w:rsid w:val="00CF7B5E"/>
    <w:rsid w:val="00D02835"/>
    <w:rsid w:val="00D035C9"/>
    <w:rsid w:val="00D03B1E"/>
    <w:rsid w:val="00D04DE7"/>
    <w:rsid w:val="00D05D8A"/>
    <w:rsid w:val="00D1150A"/>
    <w:rsid w:val="00D13B26"/>
    <w:rsid w:val="00D15DA4"/>
    <w:rsid w:val="00D16FC4"/>
    <w:rsid w:val="00D177C1"/>
    <w:rsid w:val="00D20A7B"/>
    <w:rsid w:val="00D24D0F"/>
    <w:rsid w:val="00D25B9D"/>
    <w:rsid w:val="00D27A84"/>
    <w:rsid w:val="00D3334F"/>
    <w:rsid w:val="00D3595C"/>
    <w:rsid w:val="00D40CED"/>
    <w:rsid w:val="00D413FD"/>
    <w:rsid w:val="00D45339"/>
    <w:rsid w:val="00D46B3D"/>
    <w:rsid w:val="00D50128"/>
    <w:rsid w:val="00D51375"/>
    <w:rsid w:val="00D5302C"/>
    <w:rsid w:val="00D56837"/>
    <w:rsid w:val="00D60A75"/>
    <w:rsid w:val="00D724D2"/>
    <w:rsid w:val="00D72B95"/>
    <w:rsid w:val="00D73AEC"/>
    <w:rsid w:val="00D769C9"/>
    <w:rsid w:val="00D808C1"/>
    <w:rsid w:val="00D84F0A"/>
    <w:rsid w:val="00D91C9D"/>
    <w:rsid w:val="00D934BD"/>
    <w:rsid w:val="00D943EB"/>
    <w:rsid w:val="00D97891"/>
    <w:rsid w:val="00DA1B27"/>
    <w:rsid w:val="00DA3006"/>
    <w:rsid w:val="00DA3B59"/>
    <w:rsid w:val="00DA4425"/>
    <w:rsid w:val="00DA5809"/>
    <w:rsid w:val="00DB249E"/>
    <w:rsid w:val="00DB2555"/>
    <w:rsid w:val="00DB268B"/>
    <w:rsid w:val="00DC0D0F"/>
    <w:rsid w:val="00DC29B3"/>
    <w:rsid w:val="00DC7BEB"/>
    <w:rsid w:val="00DD1057"/>
    <w:rsid w:val="00DD2368"/>
    <w:rsid w:val="00DD25E9"/>
    <w:rsid w:val="00DD393E"/>
    <w:rsid w:val="00DD44F2"/>
    <w:rsid w:val="00DD4E20"/>
    <w:rsid w:val="00DD7250"/>
    <w:rsid w:val="00DE1589"/>
    <w:rsid w:val="00DE1C30"/>
    <w:rsid w:val="00DE4687"/>
    <w:rsid w:val="00DE766E"/>
    <w:rsid w:val="00DF2EFD"/>
    <w:rsid w:val="00DF3A1A"/>
    <w:rsid w:val="00DF6D7F"/>
    <w:rsid w:val="00DF7E4C"/>
    <w:rsid w:val="00E0327E"/>
    <w:rsid w:val="00E040BD"/>
    <w:rsid w:val="00E07C0C"/>
    <w:rsid w:val="00E15E63"/>
    <w:rsid w:val="00E21AF6"/>
    <w:rsid w:val="00E225BD"/>
    <w:rsid w:val="00E22A8A"/>
    <w:rsid w:val="00E23E77"/>
    <w:rsid w:val="00E24C0C"/>
    <w:rsid w:val="00E26611"/>
    <w:rsid w:val="00E30D5A"/>
    <w:rsid w:val="00E32B67"/>
    <w:rsid w:val="00E3515E"/>
    <w:rsid w:val="00E351A9"/>
    <w:rsid w:val="00E41680"/>
    <w:rsid w:val="00E42D03"/>
    <w:rsid w:val="00E46405"/>
    <w:rsid w:val="00E5097D"/>
    <w:rsid w:val="00E50F81"/>
    <w:rsid w:val="00E530B3"/>
    <w:rsid w:val="00E57696"/>
    <w:rsid w:val="00E57CCB"/>
    <w:rsid w:val="00E6064C"/>
    <w:rsid w:val="00E62382"/>
    <w:rsid w:val="00E63661"/>
    <w:rsid w:val="00E63D78"/>
    <w:rsid w:val="00E65E02"/>
    <w:rsid w:val="00E66ACD"/>
    <w:rsid w:val="00E66DF6"/>
    <w:rsid w:val="00E70DFA"/>
    <w:rsid w:val="00E71638"/>
    <w:rsid w:val="00E7261E"/>
    <w:rsid w:val="00E7266A"/>
    <w:rsid w:val="00E72BC8"/>
    <w:rsid w:val="00E74353"/>
    <w:rsid w:val="00E74A81"/>
    <w:rsid w:val="00E74D4E"/>
    <w:rsid w:val="00E75E3D"/>
    <w:rsid w:val="00E7634A"/>
    <w:rsid w:val="00E76DDF"/>
    <w:rsid w:val="00E80D49"/>
    <w:rsid w:val="00E816C0"/>
    <w:rsid w:val="00E82295"/>
    <w:rsid w:val="00E86751"/>
    <w:rsid w:val="00E90C7D"/>
    <w:rsid w:val="00E955C6"/>
    <w:rsid w:val="00E95B72"/>
    <w:rsid w:val="00EA2587"/>
    <w:rsid w:val="00EA4A14"/>
    <w:rsid w:val="00EA6038"/>
    <w:rsid w:val="00EA6B2C"/>
    <w:rsid w:val="00EA6BC9"/>
    <w:rsid w:val="00EB6A27"/>
    <w:rsid w:val="00ED0BBC"/>
    <w:rsid w:val="00ED23EB"/>
    <w:rsid w:val="00ED7B52"/>
    <w:rsid w:val="00EE66B2"/>
    <w:rsid w:val="00EE68A5"/>
    <w:rsid w:val="00EE699F"/>
    <w:rsid w:val="00EE7A03"/>
    <w:rsid w:val="00EF24B8"/>
    <w:rsid w:val="00EF283C"/>
    <w:rsid w:val="00EF2A05"/>
    <w:rsid w:val="00EF3361"/>
    <w:rsid w:val="00EF6466"/>
    <w:rsid w:val="00F034A8"/>
    <w:rsid w:val="00F0792D"/>
    <w:rsid w:val="00F07EE9"/>
    <w:rsid w:val="00F1002E"/>
    <w:rsid w:val="00F12931"/>
    <w:rsid w:val="00F1465B"/>
    <w:rsid w:val="00F20359"/>
    <w:rsid w:val="00F23A39"/>
    <w:rsid w:val="00F24BC4"/>
    <w:rsid w:val="00F266EE"/>
    <w:rsid w:val="00F26AB6"/>
    <w:rsid w:val="00F270FE"/>
    <w:rsid w:val="00F315CE"/>
    <w:rsid w:val="00F328C9"/>
    <w:rsid w:val="00F32E00"/>
    <w:rsid w:val="00F33917"/>
    <w:rsid w:val="00F33C33"/>
    <w:rsid w:val="00F34A5A"/>
    <w:rsid w:val="00F433EE"/>
    <w:rsid w:val="00F4526C"/>
    <w:rsid w:val="00F502AE"/>
    <w:rsid w:val="00F50C57"/>
    <w:rsid w:val="00F50DA4"/>
    <w:rsid w:val="00F52235"/>
    <w:rsid w:val="00F559B8"/>
    <w:rsid w:val="00F56B4C"/>
    <w:rsid w:val="00F60E61"/>
    <w:rsid w:val="00F66B79"/>
    <w:rsid w:val="00F7067F"/>
    <w:rsid w:val="00F717E9"/>
    <w:rsid w:val="00F72AD9"/>
    <w:rsid w:val="00F72B04"/>
    <w:rsid w:val="00F73347"/>
    <w:rsid w:val="00F73449"/>
    <w:rsid w:val="00F739A1"/>
    <w:rsid w:val="00F74638"/>
    <w:rsid w:val="00F75A2E"/>
    <w:rsid w:val="00F75DD4"/>
    <w:rsid w:val="00F77086"/>
    <w:rsid w:val="00F8050B"/>
    <w:rsid w:val="00F86793"/>
    <w:rsid w:val="00F8750B"/>
    <w:rsid w:val="00F91FED"/>
    <w:rsid w:val="00F92D9F"/>
    <w:rsid w:val="00F933EA"/>
    <w:rsid w:val="00F95354"/>
    <w:rsid w:val="00F96369"/>
    <w:rsid w:val="00FA19AB"/>
    <w:rsid w:val="00FA1C54"/>
    <w:rsid w:val="00FA3DDF"/>
    <w:rsid w:val="00FA3E24"/>
    <w:rsid w:val="00FA6D59"/>
    <w:rsid w:val="00FA70FC"/>
    <w:rsid w:val="00FB11C7"/>
    <w:rsid w:val="00FB621E"/>
    <w:rsid w:val="00FC4149"/>
    <w:rsid w:val="00FC7D5C"/>
    <w:rsid w:val="00FD0064"/>
    <w:rsid w:val="00FD0B01"/>
    <w:rsid w:val="00FD3DDA"/>
    <w:rsid w:val="00FD6416"/>
    <w:rsid w:val="00FD687F"/>
    <w:rsid w:val="00FD6DC9"/>
    <w:rsid w:val="00FE7A83"/>
    <w:rsid w:val="00FE7BC9"/>
    <w:rsid w:val="00FF0708"/>
    <w:rsid w:val="00FF2A5D"/>
    <w:rsid w:val="00FF6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57E32E-AF4D-4C95-B834-9E474920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0BD"/>
    <w:pPr>
      <w:widowControl w:val="0"/>
      <w:adjustRightInd w:val="0"/>
      <w:snapToGrid w:val="0"/>
      <w:spacing w:afterLines="50" w:after="50"/>
      <w:ind w:firstLineChars="200" w:firstLine="200"/>
      <w:jc w:val="both"/>
    </w:pPr>
    <w:rPr>
      <w:rFonts w:ascii="Times New Roman" w:eastAsia="標楷體"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B0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6465C4"/>
    <w:pPr>
      <w:ind w:leftChars="200" w:left="480"/>
    </w:pPr>
  </w:style>
  <w:style w:type="paragraph" w:styleId="a4">
    <w:name w:val="header"/>
    <w:basedOn w:val="a"/>
    <w:link w:val="a5"/>
    <w:uiPriority w:val="99"/>
    <w:unhideWhenUsed/>
    <w:rsid w:val="001A224E"/>
    <w:pPr>
      <w:tabs>
        <w:tab w:val="center" w:pos="4153"/>
        <w:tab w:val="right" w:pos="8306"/>
      </w:tabs>
    </w:pPr>
    <w:rPr>
      <w:sz w:val="20"/>
      <w:szCs w:val="20"/>
    </w:rPr>
  </w:style>
  <w:style w:type="character" w:customStyle="1" w:styleId="a5">
    <w:name w:val="頁首 字元"/>
    <w:basedOn w:val="a0"/>
    <w:link w:val="a4"/>
    <w:uiPriority w:val="99"/>
    <w:rsid w:val="001A224E"/>
    <w:rPr>
      <w:rFonts w:ascii="Times New Roman" w:eastAsia="標楷體" w:hAnsi="Times New Roman" w:cs="Times New Roman"/>
      <w:sz w:val="20"/>
      <w:szCs w:val="20"/>
    </w:rPr>
  </w:style>
  <w:style w:type="paragraph" w:styleId="a6">
    <w:name w:val="footer"/>
    <w:basedOn w:val="a"/>
    <w:link w:val="a7"/>
    <w:uiPriority w:val="99"/>
    <w:unhideWhenUsed/>
    <w:rsid w:val="001A224E"/>
    <w:pPr>
      <w:tabs>
        <w:tab w:val="center" w:pos="4153"/>
        <w:tab w:val="right" w:pos="8306"/>
      </w:tabs>
    </w:pPr>
    <w:rPr>
      <w:sz w:val="20"/>
      <w:szCs w:val="20"/>
    </w:rPr>
  </w:style>
  <w:style w:type="character" w:customStyle="1" w:styleId="a7">
    <w:name w:val="頁尾 字元"/>
    <w:basedOn w:val="a0"/>
    <w:link w:val="a6"/>
    <w:uiPriority w:val="99"/>
    <w:rsid w:val="001A224E"/>
    <w:rPr>
      <w:rFonts w:ascii="Times New Roman" w:eastAsia="標楷體" w:hAnsi="Times New Roman" w:cs="Times New Roman"/>
      <w:sz w:val="20"/>
      <w:szCs w:val="20"/>
    </w:rPr>
  </w:style>
  <w:style w:type="paragraph" w:styleId="a8">
    <w:name w:val="Balloon Text"/>
    <w:basedOn w:val="a"/>
    <w:link w:val="a9"/>
    <w:uiPriority w:val="99"/>
    <w:semiHidden/>
    <w:unhideWhenUsed/>
    <w:rsid w:val="00DC29B3"/>
    <w:pPr>
      <w:spacing w:after="0"/>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7722-6A96-443F-80DD-2BB61466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2018-08-10T04:07:00Z</cp:lastPrinted>
  <dcterms:created xsi:type="dcterms:W3CDTF">2018-08-10T04:35:00Z</dcterms:created>
  <dcterms:modified xsi:type="dcterms:W3CDTF">2018-08-10T04:35:00Z</dcterms:modified>
</cp:coreProperties>
</file>